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94" w:rsidRDefault="00926B94" w:rsidP="00926B94"/>
    <w:p w:rsidR="008555ED" w:rsidRDefault="008555ED" w:rsidP="008555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Globalizacija</w:t>
      </w:r>
    </w:p>
    <w:p w:rsidR="008555ED" w:rsidRDefault="008555ED" w:rsidP="008555ED">
      <w:pPr>
        <w:jc w:val="center"/>
        <w:rPr>
          <w:b/>
          <w:sz w:val="28"/>
          <w:szCs w:val="28"/>
        </w:rPr>
      </w:pPr>
    </w:p>
    <w:p w:rsidR="008555ED" w:rsidRDefault="008555ED" w:rsidP="00855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Niti jedna zemlja na svijetu nije si samodovoljna.  Ljudi oduvijek trguju.</w:t>
      </w:r>
    </w:p>
    <w:p w:rsidR="008555ED" w:rsidRDefault="008555ED" w:rsidP="008555ED">
      <w:pPr>
        <w:rPr>
          <w:rFonts w:ascii="Times New Roman" w:hAnsi="Times New Roman" w:cs="Times New Roman"/>
          <w:sz w:val="28"/>
          <w:szCs w:val="28"/>
        </w:rPr>
      </w:pPr>
    </w:p>
    <w:p w:rsidR="008555ED" w:rsidRDefault="008555ED" w:rsidP="00855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To se prije svega dešava zbog </w:t>
      </w:r>
      <w:r>
        <w:rPr>
          <w:rFonts w:ascii="Times New Roman" w:hAnsi="Times New Roman" w:cs="Times New Roman"/>
          <w:b/>
          <w:sz w:val="28"/>
          <w:szCs w:val="28"/>
        </w:rPr>
        <w:t>KOMPARATIVNIH prednosti</w:t>
      </w:r>
      <w:r>
        <w:rPr>
          <w:rFonts w:ascii="Times New Roman" w:hAnsi="Times New Roman" w:cs="Times New Roman"/>
          <w:sz w:val="28"/>
          <w:szCs w:val="28"/>
        </w:rPr>
        <w:t xml:space="preserve">, što jednostavno rečeno znači da neke zemlje imaju prirodnu prednost za proizvodnju određenih proizvoda ili pružanja usluga. </w:t>
      </w:r>
    </w:p>
    <w:p w:rsidR="008555ED" w:rsidRDefault="008555ED" w:rsidP="008555ED">
      <w:pPr>
        <w:rPr>
          <w:rFonts w:ascii="Times New Roman" w:hAnsi="Times New Roman" w:cs="Times New Roman"/>
          <w:sz w:val="28"/>
          <w:szCs w:val="28"/>
        </w:rPr>
      </w:pPr>
    </w:p>
    <w:p w:rsidR="008555ED" w:rsidRDefault="008555ED" w:rsidP="00855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Nemožemo mi iznajmljivati apartmane na moru, ako živimo tu gdje živimo. Ove prirodne prednosti dane su nekome i na njih se nemože utjecati.</w:t>
      </w:r>
    </w:p>
    <w:p w:rsidR="008555ED" w:rsidRDefault="008555ED" w:rsidP="008555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55ED" w:rsidRDefault="008555ED" w:rsidP="00855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Drugi vid komparativnih prednosti sastoji se u tome što neka zemlja može proizvoditi određenu robu uz niže troškove od drugih. Primjerice jeftinija radna snaga. Svima nam je to poznato.</w:t>
      </w:r>
    </w:p>
    <w:p w:rsidR="008555ED" w:rsidRDefault="008555ED" w:rsidP="008555ED">
      <w:pPr>
        <w:rPr>
          <w:rFonts w:ascii="Times New Roman" w:hAnsi="Times New Roman" w:cs="Times New Roman"/>
          <w:sz w:val="28"/>
          <w:szCs w:val="28"/>
        </w:rPr>
      </w:pPr>
    </w:p>
    <w:p w:rsidR="008555ED" w:rsidRDefault="008555ED" w:rsidP="00855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Moderno svijetsko gospodarstvo nije više zbroj nacionalnih gospodarstava, nego je gospodarstvo postalo transnacionalno.</w:t>
      </w:r>
    </w:p>
    <w:p w:rsidR="008555ED" w:rsidRDefault="008555ED" w:rsidP="008555ED">
      <w:pPr>
        <w:rPr>
          <w:rFonts w:ascii="Times New Roman" w:hAnsi="Times New Roman" w:cs="Times New Roman"/>
          <w:sz w:val="28"/>
          <w:szCs w:val="28"/>
        </w:rPr>
      </w:pPr>
    </w:p>
    <w:p w:rsidR="00BD636D" w:rsidRDefault="00BD636D"/>
    <w:sectPr w:rsidR="00BD6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27DB"/>
    <w:multiLevelType w:val="hybridMultilevel"/>
    <w:tmpl w:val="6FB0307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29"/>
    <w:rsid w:val="008555ED"/>
    <w:rsid w:val="00926B94"/>
    <w:rsid w:val="00A72F29"/>
    <w:rsid w:val="00BD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5</cp:revision>
  <dcterms:created xsi:type="dcterms:W3CDTF">2020-06-04T09:51:00Z</dcterms:created>
  <dcterms:modified xsi:type="dcterms:W3CDTF">2020-06-04T09:53:00Z</dcterms:modified>
</cp:coreProperties>
</file>