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TKO JE ZA TEBE ISUS KRIST?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Što govori svijet, a što oni, njegovi učenici, kažu tko je Isus Krist? To je pitanje upućeno također svima nama. To je pitanje nezaobilazno u našoj vjeri. Naše vječno spasenje ovisi o tome kakav smo stav zauzeli prema Isusu Kristu. On je temeljni kamen na kojemu je sagrađena kuća našega spasenja. Isus Krist jedino je ime od Boga dano ljudima po kojemu se možemo spasiti. To je izričit nauk Svetog pisma. Bog je tako ljubio svijet da je poslao svoga jedinorođenca da svaki koji bude vjerovao u njega ima život vječni. Prema tome, i mi moramo dati svoj odgovor na pitanje tko je za nas Isus Krist. Isus Krist je uistinu najizuzetnija osobnost koju je svijet ikada upoznao. Što temeljitije proučavate njegov život, to ste više Njime impresionirani. Čak i skeptici i ateisti priznaju Isusovu jedincatost.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Spomenute izjave o Isusu Kristu lijepo su izrečene i nama kao vjernicima drago je što su velikani naše povijesti tako doživljavali Krista. No, za nas je ipak najvažnije i za naše spasenje najkorisnije prihvatiti Petrovu ispovijest vjere u Krista i zajedno s njime odgovoriti Isusu: “Ti si Krist, Pomazanik Božji” (Lk 9,20). “Krist” je grčki prijevod hebrejskog izraza “Mesija”, a znači “Pomazanik”. Taj naziv postaje Isusu vlastito ime samo zato što on savršeno ispunjava božansko poslanje koje taj naslov označuje. U Izraelu su naime u Božje ime bili pomazani ljudi posvećeni za poslanje koje im je Bog povjerio. Tako je bilo s kraljevima, svećenicima i, u rijetkim slučajevima, s prorocima. Tako je nadasve moralo biti s Mesijom kojega je Bog poslao da konačno uspostavi njegovo kraljevstvo. Mesija je morao biti pomazan Duhom, u isti mah kao kralj i svećenik, ali i kao prorok. Isus je ostvario mesijansku nadu Izraela svojom trostrukom službom svećenika, proroka i kralja. Isus je prihvatio ispovijest vjere kojom ga je Petar priznao Mesijom, navješćujući tada već blisku muku Sina čovječjega. Isus je jasno dao na znanje da je on Onaj “koji je sišao s neba” (Iv 3,13) da ljudima dadne novi život po svojem otkupiteljskom poslanju Sluge patnika: “Sin Čovječji (…) nije došao da bude služen, nego da služi i život svoj dade kao otkupninu za mnoge” (Mt 20,28).</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Tko je za tebe Isus Krist? To je pitanje na koje svatko mora odgovoriti. Ispravan odgovor i život po tom odgovoru donosi život vječni.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