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C02" w:rsidRPr="00224C80" w:rsidRDefault="00224C80">
      <w:pPr>
        <w:rPr>
          <w:rFonts w:ascii="Segoe UI" w:hAnsi="Segoe UI" w:cs="Segoe UI"/>
          <w:b/>
          <w:color w:val="201F1E"/>
          <w:sz w:val="24"/>
          <w:szCs w:val="23"/>
          <w:shd w:val="clear" w:color="auto" w:fill="FFFFFF"/>
        </w:rPr>
      </w:pPr>
      <w:bookmarkStart w:id="0" w:name="_GoBack"/>
      <w:r w:rsidRPr="00224C80">
        <w:rPr>
          <w:rFonts w:ascii="Segoe UI" w:hAnsi="Segoe UI" w:cs="Segoe UI"/>
          <w:b/>
          <w:color w:val="201F1E"/>
          <w:sz w:val="24"/>
          <w:szCs w:val="23"/>
          <w:shd w:val="clear" w:color="auto" w:fill="FFFFFF"/>
        </w:rPr>
        <w:t>Tehnologija održavanja alatnih strojeva za lc</w:t>
      </w:r>
    </w:p>
    <w:bookmarkEnd w:id="0"/>
    <w:p w:rsidR="00224C80" w:rsidRPr="00224C80" w:rsidRDefault="00224C80" w:rsidP="00224C80">
      <w:pPr>
        <w:spacing w:after="0" w:line="240" w:lineRule="auto"/>
        <w:rPr>
          <w:rFonts w:ascii="Times New Roman" w:eastAsia="Times New Roman" w:hAnsi="Times New Roman" w:cs="Times New Roman"/>
          <w:sz w:val="24"/>
          <w:szCs w:val="24"/>
          <w:lang w:eastAsia="hr-HR"/>
        </w:rPr>
      </w:pPr>
      <w:r w:rsidRPr="00224C80">
        <w:rPr>
          <w:rFonts w:ascii="Segoe UI" w:eastAsia="Times New Roman" w:hAnsi="Segoe UI" w:cs="Segoe UI"/>
          <w:color w:val="201F1E"/>
          <w:sz w:val="23"/>
          <w:szCs w:val="23"/>
          <w:shd w:val="clear" w:color="auto" w:fill="FFFFFF"/>
          <w:lang w:eastAsia="hr-HR"/>
        </w:rPr>
        <w:t>Magnetno polje električne struje</w:t>
      </w:r>
    </w:p>
    <w:p w:rsidR="00224C80" w:rsidRPr="00224C80" w:rsidRDefault="00224C80" w:rsidP="00224C80">
      <w:pPr>
        <w:shd w:val="clear" w:color="auto" w:fill="FFFFFF"/>
        <w:spacing w:after="0" w:line="240" w:lineRule="auto"/>
        <w:textAlignment w:val="baseline"/>
        <w:rPr>
          <w:rFonts w:ascii="Segoe UI" w:eastAsia="Times New Roman" w:hAnsi="Segoe UI" w:cs="Segoe UI"/>
          <w:color w:val="201F1E"/>
          <w:sz w:val="23"/>
          <w:szCs w:val="23"/>
          <w:lang w:eastAsia="hr-HR"/>
        </w:rPr>
      </w:pPr>
    </w:p>
    <w:p w:rsidR="00224C80" w:rsidRPr="00224C80" w:rsidRDefault="00224C80" w:rsidP="00224C80">
      <w:pPr>
        <w:shd w:val="clear" w:color="auto" w:fill="FFFFFF"/>
        <w:spacing w:after="0" w:line="240" w:lineRule="auto"/>
        <w:textAlignment w:val="baseline"/>
        <w:rPr>
          <w:rFonts w:ascii="Segoe UI" w:eastAsia="Times New Roman" w:hAnsi="Segoe UI" w:cs="Segoe UI"/>
          <w:color w:val="201F1E"/>
          <w:sz w:val="23"/>
          <w:szCs w:val="23"/>
          <w:lang w:eastAsia="hr-HR"/>
        </w:rPr>
      </w:pPr>
      <w:r w:rsidRPr="00224C80">
        <w:rPr>
          <w:rFonts w:ascii="Segoe UI" w:eastAsia="Times New Roman" w:hAnsi="Segoe UI" w:cs="Segoe UI"/>
          <w:color w:val="201F1E"/>
          <w:sz w:val="23"/>
          <w:szCs w:val="23"/>
          <w:lang w:eastAsia="hr-HR"/>
        </w:rPr>
        <w:t>U prostoru oko provodnika kroz koji teče struja, stvara se uvijek magnetno polje. Magnetnom polju se pripisuje i određeni smjer. Zavisnost smjera magnetnog od smjera struje može se iskazati Amperovim pravilom.</w:t>
      </w:r>
    </w:p>
    <w:p w:rsidR="00224C80" w:rsidRPr="00224C80" w:rsidRDefault="00224C80" w:rsidP="00224C80">
      <w:pPr>
        <w:shd w:val="clear" w:color="auto" w:fill="FFFFFF"/>
        <w:spacing w:after="0" w:line="240" w:lineRule="auto"/>
        <w:textAlignment w:val="baseline"/>
        <w:rPr>
          <w:rFonts w:ascii="Segoe UI" w:eastAsia="Times New Roman" w:hAnsi="Segoe UI" w:cs="Segoe UI"/>
          <w:color w:val="201F1E"/>
          <w:sz w:val="23"/>
          <w:szCs w:val="23"/>
          <w:lang w:eastAsia="hr-HR"/>
        </w:rPr>
      </w:pPr>
      <w:r w:rsidRPr="00224C80">
        <w:rPr>
          <w:rFonts w:ascii="Segoe UI" w:eastAsia="Times New Roman" w:hAnsi="Segoe UI" w:cs="Segoe UI"/>
          <w:color w:val="201F1E"/>
          <w:sz w:val="23"/>
          <w:szCs w:val="23"/>
          <w:lang w:eastAsia="hr-HR"/>
        </w:rPr>
        <w:t>Postavimo ispruženu šaku desne ruke na provodnik tako da je dlan okrenut prema magnetnoj igli. Ako sjeverni pol igle skreće u pravcu otklonjenog palca tada struja teče od korijena šake prema vrhovima prstiju. Ako sjeverni pol skreće na drugu stranu, smjer struje je negativan. Svi eksperimenti pokazuju da je magnetno polje utoliko jače što je jača struja, a slabi sa povećanjem udaljenosti od provodnika. Kad se uzme više paralelnih kružnih struja, u kojima teče struja u istom smjeru, a što se lako može postići kad se oko neke cijevi namota više navoja izolirane žice, dobije se jednoslojni namot ili solenoid. Jačina magnetnog polja solenoida (pri istoj duljini) povećava se toliko puta koliko se puta poveća broj navoja, a srazmjerno je jačini električne struje u njima. Solenoid ili višeslojni namot (kalem) sa jezgrom od mekog željeza i kroz čije navoje prolazi električna struja predstavlja elektronagnet. Elektronagnet je utoliko jači što je veći broj navoja u namotu (kalemu), i zavisi i od materijala jezgra.</w:t>
      </w:r>
    </w:p>
    <w:p w:rsidR="00224C80" w:rsidRPr="00224C80" w:rsidRDefault="00224C80" w:rsidP="00224C80">
      <w:pPr>
        <w:shd w:val="clear" w:color="auto" w:fill="FFFFFF"/>
        <w:spacing w:after="0" w:line="240" w:lineRule="auto"/>
        <w:textAlignment w:val="baseline"/>
        <w:rPr>
          <w:rFonts w:ascii="Segoe UI" w:eastAsia="Times New Roman" w:hAnsi="Segoe UI" w:cs="Segoe UI"/>
          <w:color w:val="201F1E"/>
          <w:sz w:val="23"/>
          <w:szCs w:val="23"/>
          <w:lang w:eastAsia="hr-HR"/>
        </w:rPr>
      </w:pPr>
    </w:p>
    <w:p w:rsidR="00224C80" w:rsidRPr="00224C80" w:rsidRDefault="00224C80" w:rsidP="00224C80">
      <w:pPr>
        <w:shd w:val="clear" w:color="auto" w:fill="FFFFFF"/>
        <w:spacing w:after="0" w:line="240" w:lineRule="auto"/>
        <w:textAlignment w:val="baseline"/>
        <w:rPr>
          <w:rFonts w:ascii="Segoe UI" w:eastAsia="Times New Roman" w:hAnsi="Segoe UI" w:cs="Segoe UI"/>
          <w:color w:val="201F1E"/>
          <w:sz w:val="23"/>
          <w:szCs w:val="23"/>
          <w:lang w:eastAsia="hr-HR"/>
        </w:rPr>
      </w:pPr>
      <w:r w:rsidRPr="00224C80">
        <w:rPr>
          <w:rFonts w:ascii="Segoe UI" w:eastAsia="Times New Roman" w:hAnsi="Segoe UI" w:cs="Segoe UI"/>
          <w:color w:val="201F1E"/>
          <w:sz w:val="23"/>
          <w:szCs w:val="23"/>
          <w:lang w:eastAsia="hr-HR"/>
        </w:rPr>
        <w:t>Nastavni sadržaj naučiti do 14.5.2020. </w:t>
      </w:r>
    </w:p>
    <w:p w:rsidR="00224C80" w:rsidRDefault="00224C80"/>
    <w:sectPr w:rsidR="00224C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C80"/>
    <w:rsid w:val="00224C80"/>
    <w:rsid w:val="00381C0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661282">
      <w:bodyDiv w:val="1"/>
      <w:marLeft w:val="0"/>
      <w:marRight w:val="0"/>
      <w:marTop w:val="0"/>
      <w:marBottom w:val="0"/>
      <w:divBdr>
        <w:top w:val="none" w:sz="0" w:space="0" w:color="auto"/>
        <w:left w:val="none" w:sz="0" w:space="0" w:color="auto"/>
        <w:bottom w:val="none" w:sz="0" w:space="0" w:color="auto"/>
        <w:right w:val="none" w:sz="0" w:space="0" w:color="auto"/>
      </w:divBdr>
      <w:divsChild>
        <w:div w:id="275647394">
          <w:marLeft w:val="0"/>
          <w:marRight w:val="0"/>
          <w:marTop w:val="0"/>
          <w:marBottom w:val="0"/>
          <w:divBdr>
            <w:top w:val="none" w:sz="0" w:space="0" w:color="auto"/>
            <w:left w:val="none" w:sz="0" w:space="0" w:color="auto"/>
            <w:bottom w:val="none" w:sz="0" w:space="0" w:color="auto"/>
            <w:right w:val="none" w:sz="0" w:space="0" w:color="auto"/>
          </w:divBdr>
        </w:div>
        <w:div w:id="1416634376">
          <w:marLeft w:val="0"/>
          <w:marRight w:val="0"/>
          <w:marTop w:val="0"/>
          <w:marBottom w:val="0"/>
          <w:divBdr>
            <w:top w:val="none" w:sz="0" w:space="0" w:color="auto"/>
            <w:left w:val="none" w:sz="0" w:space="0" w:color="auto"/>
            <w:bottom w:val="none" w:sz="0" w:space="0" w:color="auto"/>
            <w:right w:val="none" w:sz="0" w:space="0" w:color="auto"/>
          </w:divBdr>
        </w:div>
        <w:div w:id="1752199296">
          <w:marLeft w:val="0"/>
          <w:marRight w:val="0"/>
          <w:marTop w:val="0"/>
          <w:marBottom w:val="0"/>
          <w:divBdr>
            <w:top w:val="none" w:sz="0" w:space="0" w:color="auto"/>
            <w:left w:val="none" w:sz="0" w:space="0" w:color="auto"/>
            <w:bottom w:val="none" w:sz="0" w:space="0" w:color="auto"/>
            <w:right w:val="none" w:sz="0" w:space="0" w:color="auto"/>
          </w:divBdr>
        </w:div>
        <w:div w:id="36975666">
          <w:marLeft w:val="0"/>
          <w:marRight w:val="0"/>
          <w:marTop w:val="0"/>
          <w:marBottom w:val="0"/>
          <w:divBdr>
            <w:top w:val="none" w:sz="0" w:space="0" w:color="auto"/>
            <w:left w:val="none" w:sz="0" w:space="0" w:color="auto"/>
            <w:bottom w:val="none" w:sz="0" w:space="0" w:color="auto"/>
            <w:right w:val="none" w:sz="0" w:space="0" w:color="auto"/>
          </w:divBdr>
        </w:div>
        <w:div w:id="112214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Windows korisnik</cp:lastModifiedBy>
  <cp:revision>1</cp:revision>
  <dcterms:created xsi:type="dcterms:W3CDTF">2020-05-16T21:29:00Z</dcterms:created>
  <dcterms:modified xsi:type="dcterms:W3CDTF">2020-05-16T21:29:00Z</dcterms:modified>
</cp:coreProperties>
</file>