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59" w:rsidRDefault="004B6059" w:rsidP="004B6059">
      <w:pPr>
        <w:jc w:val="center"/>
        <w:rPr>
          <w:noProof/>
          <w:sz w:val="40"/>
          <w:szCs w:val="40"/>
          <w:lang w:val="bs-Latn-BA" w:eastAsia="bs-Latn-BA"/>
        </w:rPr>
      </w:pPr>
      <w:r>
        <w:rPr>
          <w:noProof/>
          <w:sz w:val="40"/>
          <w:szCs w:val="40"/>
          <w:lang w:val="bs-Latn-BA" w:eastAsia="bs-Latn-BA"/>
        </w:rPr>
        <w:t>Izbor</w:t>
      </w:r>
      <w:r>
        <w:rPr>
          <w:noProof/>
          <w:sz w:val="40"/>
          <w:szCs w:val="40"/>
          <w:lang w:val="bs-Latn-BA" w:eastAsia="bs-Latn-BA"/>
        </w:rPr>
        <w:t xml:space="preserve"> materijala</w:t>
      </w:r>
    </w:p>
    <w:p w:rsidR="004B6059" w:rsidRPr="00A459BF" w:rsidRDefault="004B6059" w:rsidP="004B6059">
      <w:pPr>
        <w:pStyle w:val="NoSpacing"/>
        <w:rPr>
          <w:noProof/>
          <w:color w:val="4F81BD" w:themeColor="accent1"/>
          <w:sz w:val="24"/>
          <w:szCs w:val="24"/>
          <w:lang w:val="bs-Latn-BA" w:eastAsia="bs-Latn-BA"/>
        </w:rPr>
      </w:pPr>
      <w:r>
        <w:rPr>
          <w:noProof/>
          <w:color w:val="4F81BD" w:themeColor="accent1"/>
          <w:sz w:val="24"/>
          <w:szCs w:val="24"/>
          <w:lang w:val="bs-Latn-BA" w:eastAsia="bs-Latn-BA"/>
        </w:rPr>
        <w:t>Obrada novog sadržaja; 21</w:t>
      </w:r>
      <w:bookmarkStart w:id="0" w:name="_GoBack"/>
      <w:bookmarkEnd w:id="0"/>
      <w:r>
        <w:rPr>
          <w:noProof/>
          <w:color w:val="4F81BD" w:themeColor="accent1"/>
          <w:sz w:val="24"/>
          <w:szCs w:val="24"/>
          <w:lang w:val="bs-Latn-BA" w:eastAsia="bs-Latn-BA"/>
        </w:rPr>
        <w:t>.5.</w:t>
      </w:r>
      <w:r w:rsidRPr="00A459BF">
        <w:rPr>
          <w:noProof/>
          <w:color w:val="4F81BD" w:themeColor="accent1"/>
          <w:sz w:val="24"/>
          <w:szCs w:val="24"/>
          <w:lang w:val="bs-Latn-BA" w:eastAsia="bs-Latn-BA"/>
        </w:rPr>
        <w:t>2020.</w:t>
      </w:r>
    </w:p>
    <w:p w:rsidR="004B6059" w:rsidRPr="00A459BF" w:rsidRDefault="004B6059" w:rsidP="004B6059">
      <w:pPr>
        <w:pStyle w:val="NoSpacing"/>
        <w:rPr>
          <w:noProof/>
          <w:color w:val="4F81BD" w:themeColor="accent1"/>
          <w:sz w:val="24"/>
          <w:szCs w:val="24"/>
          <w:lang w:val="bs-Latn-BA" w:eastAsia="bs-Latn-BA"/>
        </w:rPr>
      </w:pPr>
      <w:r>
        <w:rPr>
          <w:b/>
          <w:noProof/>
          <w:color w:val="4F81BD" w:themeColor="accent1"/>
          <w:sz w:val="24"/>
          <w:szCs w:val="24"/>
          <w:lang w:val="bs-Latn-BA" w:eastAsia="bs-Latn-BA"/>
        </w:rPr>
        <w:t>Poznavanje</w:t>
      </w:r>
      <w:r w:rsidRPr="00A459BF">
        <w:rPr>
          <w:b/>
          <w:noProof/>
          <w:color w:val="4F81BD" w:themeColor="accent1"/>
          <w:sz w:val="24"/>
          <w:szCs w:val="24"/>
          <w:lang w:val="bs-Latn-BA" w:eastAsia="bs-Latn-BA"/>
        </w:rPr>
        <w:t xml:space="preserve"> materijal</w:t>
      </w:r>
      <w:r>
        <w:rPr>
          <w:b/>
          <w:noProof/>
          <w:color w:val="4F81BD" w:themeColor="accent1"/>
          <w:sz w:val="24"/>
          <w:szCs w:val="24"/>
          <w:lang w:val="bs-Latn-BA" w:eastAsia="bs-Latn-BA"/>
        </w:rPr>
        <w:t>a</w:t>
      </w:r>
      <w:r>
        <w:rPr>
          <w:noProof/>
          <w:color w:val="4F81BD" w:themeColor="accent1"/>
          <w:sz w:val="24"/>
          <w:szCs w:val="24"/>
          <w:lang w:val="bs-Latn-BA" w:eastAsia="bs-Latn-BA"/>
        </w:rPr>
        <w:t xml:space="preserve"> – Id</w:t>
      </w:r>
      <w:r w:rsidRPr="00A459BF">
        <w:rPr>
          <w:noProof/>
          <w:color w:val="4F81BD" w:themeColor="accent1"/>
          <w:sz w:val="24"/>
          <w:szCs w:val="24"/>
          <w:lang w:val="bs-Latn-BA" w:eastAsia="bs-Latn-BA"/>
        </w:rPr>
        <w:t xml:space="preserve"> 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</w:p>
    <w:p w:rsidR="004B6059" w:rsidRDefault="004B6059" w:rsidP="004B6059">
      <w:pPr>
        <w:rPr>
          <w:noProof/>
          <w:color w:val="FF0000"/>
          <w:sz w:val="24"/>
          <w:szCs w:val="24"/>
          <w:lang w:val="bs-Latn-BA" w:eastAsia="bs-Latn-BA"/>
        </w:rPr>
      </w:pPr>
      <w:r w:rsidRPr="00A459BF">
        <w:rPr>
          <w:noProof/>
          <w:color w:val="FF0000"/>
          <w:sz w:val="24"/>
          <w:szCs w:val="24"/>
          <w:lang w:val="bs-Latn-BA" w:eastAsia="bs-Latn-BA"/>
        </w:rPr>
        <w:t>Naučiti i odgovoriti na pitanja za ponavljanje</w:t>
      </w:r>
      <w:r>
        <w:rPr>
          <w:noProof/>
          <w:color w:val="FF0000"/>
          <w:sz w:val="24"/>
          <w:szCs w:val="24"/>
          <w:lang w:val="bs-Latn-BA" w:eastAsia="bs-Latn-BA"/>
        </w:rPr>
        <w:t xml:space="preserve"> u bilježnicu, uslikati i poslati</w:t>
      </w:r>
      <w:r w:rsidRPr="00A459BF">
        <w:rPr>
          <w:noProof/>
          <w:color w:val="FF0000"/>
          <w:sz w:val="24"/>
          <w:szCs w:val="24"/>
          <w:lang w:val="bs-Latn-BA" w:eastAsia="bs-Latn-BA"/>
        </w:rPr>
        <w:t>.</w:t>
      </w:r>
    </w:p>
    <w:p w:rsidR="004B6059" w:rsidRPr="00A459BF" w:rsidRDefault="004B6059" w:rsidP="004B6059">
      <w:pPr>
        <w:rPr>
          <w:noProof/>
          <w:color w:val="FF0000"/>
          <w:sz w:val="24"/>
          <w:szCs w:val="24"/>
          <w:lang w:val="bs-Latn-BA" w:eastAsia="bs-Latn-BA"/>
        </w:rPr>
      </w:pP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Izbor materijala vrlo je složen i zahtjevan zadatak konstruktora i dijelomično tehnologa.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Osnovna smjernica pri izboru je optimalno iskorištenje mehaničkih i drugih svojstava materijala. Pri tome konstruktor mora respektirati tri glavne postavke: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-funkcionalnu (glavna postavka-iz nje proizilazi oblik i materijal iz kojeg se proizvod radi)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- tehnološku (tj.način izrade proizvoda)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- ekonomičnu (odnosi se na cijenu materijala )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Pri izboru materijala odlučivat će vrsta i veličina naprezanja kojem će str.dio biti izložen.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Radna temperatura se također mora uzeti u obzir.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Što se tiče obojenih metala, oni i njihove legure se biraju samo gdje njihova specifična svojstva imaju izrazitu prednost nad čelicima jer su skuplji (npr. Toplinska i električna vodljivost bakra).</w:t>
      </w:r>
    </w:p>
    <w:p w:rsidR="004B6059" w:rsidRDefault="004B6059" w:rsidP="004B6059">
      <w:pPr>
        <w:rPr>
          <w:noProof/>
          <w:sz w:val="24"/>
          <w:szCs w:val="24"/>
          <w:lang w:val="bs-Latn-BA" w:eastAsia="bs-Latn-BA"/>
        </w:rPr>
      </w:pPr>
    </w:p>
    <w:p w:rsidR="004B6059" w:rsidRDefault="004B6059" w:rsidP="004B6059">
      <w:pPr>
        <w:pBdr>
          <w:bottom w:val="single" w:sz="4" w:space="1" w:color="auto"/>
        </w:pBdr>
        <w:rPr>
          <w:noProof/>
          <w:sz w:val="24"/>
          <w:szCs w:val="24"/>
          <w:lang w:val="bs-Latn-BA" w:eastAsia="bs-Latn-BA"/>
        </w:rPr>
      </w:pPr>
      <w:r>
        <w:rPr>
          <w:noProof/>
          <w:sz w:val="24"/>
          <w:szCs w:val="24"/>
          <w:lang w:val="bs-Latn-BA" w:eastAsia="bs-Latn-BA"/>
        </w:rPr>
        <w:t>Ponavljanje</w:t>
      </w:r>
    </w:p>
    <w:p w:rsidR="004B6059" w:rsidRDefault="004B6059" w:rsidP="004B6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osnovna smjernica pri izboru materijala?</w:t>
      </w:r>
    </w:p>
    <w:p w:rsidR="004B6059" w:rsidRDefault="004B6059" w:rsidP="004B6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Objasniti tri glavne postavke pri izboru.</w:t>
      </w:r>
    </w:p>
    <w:p w:rsidR="004B6059" w:rsidRDefault="004B6059" w:rsidP="004B6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se još mora uzeti u obzir pri izboru materijala?</w:t>
      </w:r>
    </w:p>
    <w:p w:rsidR="004B6059" w:rsidRPr="00A459BF" w:rsidRDefault="004B6059" w:rsidP="004B60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Kad se biraju obojeni metali?</w:t>
      </w:r>
    </w:p>
    <w:p w:rsidR="00D759D5" w:rsidRDefault="00D759D5"/>
    <w:sectPr w:rsidR="00D7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6783"/>
    <w:multiLevelType w:val="hybridMultilevel"/>
    <w:tmpl w:val="32CC19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59"/>
    <w:rsid w:val="004A19BE"/>
    <w:rsid w:val="004B6059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5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059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4B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5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059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4B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2020-05-10T14:48:00Z</dcterms:created>
  <dcterms:modified xsi:type="dcterms:W3CDTF">2020-05-10T14:53:00Z</dcterms:modified>
</cp:coreProperties>
</file>