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6615CC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Srijeda, 1.4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FE3809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II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</w:rPr>
        <w:t>, 2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DA03CF"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86258A" w:rsidRDefault="00DA03CF" w:rsidP="008625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6615CC" w:rsidRDefault="00C63B1C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Johann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Wolfgang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Goethe: Patnje mladog </w:t>
      </w:r>
      <w:proofErr w:type="spellStart"/>
      <w:r>
        <w:rPr>
          <w:rFonts w:ascii="Times New Roman" w:hAnsi="Times New Roman" w:cs="Times New Roman"/>
          <w:sz w:val="24"/>
          <w:szCs w:val="24"/>
        </w:rPr>
        <w:t>Werthera</w:t>
      </w:r>
      <w:proofErr w:type="spellEnd"/>
    </w:p>
    <w:p w:rsidR="00C63B1C" w:rsidRDefault="00C63B1C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B1C" w:rsidRDefault="00C63B1C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Pročitati o piščevom životu i stvaralaštvu (str. 158) i napraviti bilješke. </w:t>
      </w:r>
    </w:p>
    <w:p w:rsidR="00C63B1C" w:rsidRDefault="00C63B1C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Pročitati što je Ivo </w:t>
      </w:r>
      <w:proofErr w:type="spellStart"/>
      <w:r>
        <w:rPr>
          <w:rFonts w:ascii="Times New Roman" w:hAnsi="Times New Roman" w:cs="Times New Roman"/>
          <w:sz w:val="24"/>
          <w:szCs w:val="24"/>
        </w:rPr>
        <w:t>Hergešić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napisao o pojavi romana Patnje mladog </w:t>
      </w:r>
      <w:proofErr w:type="spellStart"/>
      <w:r>
        <w:rPr>
          <w:rFonts w:ascii="Times New Roman" w:hAnsi="Times New Roman" w:cs="Times New Roman"/>
          <w:sz w:val="24"/>
          <w:szCs w:val="24"/>
        </w:rPr>
        <w:t>Werthera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(str. 155).</w:t>
      </w:r>
    </w:p>
    <w:p w:rsidR="00C63B1C" w:rsidRDefault="00C63B1C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Podsjetiti se što smo naučili o književnim vrstama, temama i likovima u književnosti   </w:t>
      </w:r>
    </w:p>
    <w:p w:rsidR="00C63B1C" w:rsidRDefault="00C63B1C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romantizma.</w:t>
      </w:r>
    </w:p>
    <w:p w:rsidR="00C63B1C" w:rsidRDefault="00C63B1C" w:rsidP="00C6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B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B1C">
        <w:rPr>
          <w:rFonts w:ascii="Times New Roman" w:hAnsi="Times New Roman" w:cs="Times New Roman"/>
          <w:sz w:val="24"/>
          <w:szCs w:val="24"/>
        </w:rPr>
        <w:t>Pročitati ulomak iz romana i odgovoriti na pitanja.</w:t>
      </w:r>
    </w:p>
    <w:p w:rsidR="00C63B1C" w:rsidRDefault="00C63B1C" w:rsidP="00C6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Što saznajemo iz naslova o glavnom liku?</w:t>
      </w:r>
    </w:p>
    <w:p w:rsidR="00C63B1C" w:rsidRDefault="00C63B1C" w:rsidP="00C6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kakvim se patnjama govori?</w:t>
      </w:r>
    </w:p>
    <w:p w:rsidR="00C63B1C" w:rsidRDefault="00C63B1C" w:rsidP="00C6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kakvom obliku je roman napisan?</w:t>
      </w:r>
    </w:p>
    <w:p w:rsidR="00C63B1C" w:rsidRDefault="00C63B1C" w:rsidP="00C6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Tko piše pisma i radi čega?</w:t>
      </w:r>
    </w:p>
    <w:p w:rsidR="00C63B1C" w:rsidRDefault="00C63B1C" w:rsidP="00C6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B1C" w:rsidRDefault="00C63B1C" w:rsidP="00C6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Pročitati roman u cjelini pa okarakterizirati </w:t>
      </w:r>
      <w:proofErr w:type="spellStart"/>
      <w:r>
        <w:rPr>
          <w:rFonts w:ascii="Times New Roman" w:hAnsi="Times New Roman" w:cs="Times New Roman"/>
          <w:sz w:val="24"/>
          <w:szCs w:val="24"/>
        </w:rPr>
        <w:t>Werthera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obraćajući pozornost na njegovu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hipersenzibilnost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odnos prema prirodi, prema umjetnosti, njegovu sklonost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maštanju..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3B1C" w:rsidRDefault="00C63B1C" w:rsidP="00C6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B1C" w:rsidRDefault="007D74E4" w:rsidP="007D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4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Zbog č</w:t>
      </w:r>
      <w:r w:rsidRPr="007D74E4">
        <w:rPr>
          <w:rFonts w:ascii="Times New Roman" w:hAnsi="Times New Roman" w:cs="Times New Roman"/>
          <w:sz w:val="24"/>
          <w:szCs w:val="24"/>
        </w:rPr>
        <w:t xml:space="preserve">ega u romanu čitamo samo </w:t>
      </w:r>
      <w:proofErr w:type="spellStart"/>
      <w:r w:rsidRPr="007D74E4">
        <w:rPr>
          <w:rFonts w:ascii="Times New Roman" w:hAnsi="Times New Roman" w:cs="Times New Roman"/>
          <w:sz w:val="24"/>
          <w:szCs w:val="24"/>
        </w:rPr>
        <w:t>Wertherova</w:t>
      </w:r>
      <w:proofErr w:type="spellEnd"/>
      <w:r w:rsidRPr="007D74E4">
        <w:rPr>
          <w:rFonts w:ascii="Times New Roman" w:hAnsi="Times New Roman" w:cs="Times New Roman"/>
          <w:sz w:val="24"/>
          <w:szCs w:val="24"/>
        </w:rPr>
        <w:t xml:space="preserve"> pisma, a ne i odgovore njegovog prijatelja </w:t>
      </w:r>
      <w:proofErr w:type="spellStart"/>
      <w:r w:rsidRPr="007D74E4">
        <w:rPr>
          <w:rFonts w:ascii="Times New Roman" w:hAnsi="Times New Roman" w:cs="Times New Roman"/>
          <w:sz w:val="24"/>
          <w:szCs w:val="24"/>
        </w:rPr>
        <w:t>Wil</w:t>
      </w:r>
      <w:r>
        <w:rPr>
          <w:rFonts w:ascii="Times New Roman" w:hAnsi="Times New Roman" w:cs="Times New Roman"/>
          <w:sz w:val="24"/>
          <w:szCs w:val="24"/>
        </w:rPr>
        <w:t>lhelma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4E4" w:rsidRDefault="007D74E4" w:rsidP="007D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4E4" w:rsidRDefault="007D74E4" w:rsidP="007D74E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7D74E4" w:rsidRDefault="007D74E4" w:rsidP="007D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Wordsworth</w:t>
      </w:r>
      <w:proofErr w:type="spellEnd"/>
      <w:r w:rsidR="00792E10">
        <w:rPr>
          <w:rFonts w:ascii="Times New Roman" w:hAnsi="Times New Roman" w:cs="Times New Roman"/>
          <w:sz w:val="24"/>
          <w:szCs w:val="24"/>
        </w:rPr>
        <w:t xml:space="preserve">: Sunovrati </w:t>
      </w:r>
    </w:p>
    <w:p w:rsidR="007D74E4" w:rsidRDefault="007D74E4" w:rsidP="007D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4E4" w:rsidRDefault="007D74E4" w:rsidP="007D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2E10">
        <w:rPr>
          <w:rFonts w:ascii="Times New Roman" w:hAnsi="Times New Roman" w:cs="Times New Roman"/>
          <w:sz w:val="24"/>
          <w:szCs w:val="24"/>
        </w:rPr>
        <w:t>U privitku ćete dobiti jednu prelijepu pjesmu.</w:t>
      </w:r>
    </w:p>
    <w:p w:rsidR="00792E10" w:rsidRDefault="00792E10" w:rsidP="007D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Pročitajte ju izražajno, pa odgovorite na pitanja:</w:t>
      </w:r>
    </w:p>
    <w:p w:rsidR="00792E10" w:rsidRDefault="00792E10" w:rsidP="007D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Kako se pjesnik osjeća na početku pjesme, a kako gledajući prirodu?</w:t>
      </w:r>
    </w:p>
    <w:p w:rsidR="00792E10" w:rsidRDefault="00792E10" w:rsidP="007D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Kakva mu se misao javlja?</w:t>
      </w:r>
    </w:p>
    <w:p w:rsidR="00792E10" w:rsidRDefault="00792E10" w:rsidP="007D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Što je sve romantičarsko u ovoj pjesmi?</w:t>
      </w:r>
    </w:p>
    <w:p w:rsidR="00792E10" w:rsidRPr="007D74E4" w:rsidRDefault="00792E10" w:rsidP="007D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Wordsworth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(1770.-1850.) – engleski jezerski pjesnik, pjesnik koji se s nekolicinom drugih pjesnika povukao u jezersko područje sjeverne Engleske, gdje se prepušta književnom stvaranju. </w:t>
      </w:r>
    </w:p>
    <w:p w:rsidR="00C63B1C" w:rsidRDefault="00C63B1C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B1C" w:rsidRDefault="00C63B1C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03CF" w:rsidRDefault="00DA03CF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236E"/>
    <w:multiLevelType w:val="hybridMultilevel"/>
    <w:tmpl w:val="A1D4C180"/>
    <w:lvl w:ilvl="0" w:tplc="DD94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A3389"/>
    <w:multiLevelType w:val="hybridMultilevel"/>
    <w:tmpl w:val="46405F38"/>
    <w:lvl w:ilvl="0" w:tplc="DD8A9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9352C"/>
    <w:rsid w:val="002A689F"/>
    <w:rsid w:val="002C73FB"/>
    <w:rsid w:val="002D5896"/>
    <w:rsid w:val="0032204D"/>
    <w:rsid w:val="0049656A"/>
    <w:rsid w:val="00504685"/>
    <w:rsid w:val="0055287C"/>
    <w:rsid w:val="00563218"/>
    <w:rsid w:val="005E2DF1"/>
    <w:rsid w:val="006615CC"/>
    <w:rsid w:val="00792E10"/>
    <w:rsid w:val="007D74E4"/>
    <w:rsid w:val="0086258A"/>
    <w:rsid w:val="009D6C8E"/>
    <w:rsid w:val="00B17FB7"/>
    <w:rsid w:val="00BC196A"/>
    <w:rsid w:val="00C63B1C"/>
    <w:rsid w:val="00CD3B44"/>
    <w:rsid w:val="00CF6B9B"/>
    <w:rsid w:val="00DA03CF"/>
    <w:rsid w:val="00F70F3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6</cp:revision>
  <dcterms:created xsi:type="dcterms:W3CDTF">2020-03-27T10:45:00Z</dcterms:created>
  <dcterms:modified xsi:type="dcterms:W3CDTF">2020-03-27T11:06:00Z</dcterms:modified>
</cp:coreProperties>
</file>