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FF9" w:rsidRPr="007D7FF9" w:rsidRDefault="007D7FF9">
      <w:pPr>
        <w:rPr>
          <w:rFonts w:ascii="Segoe UI" w:hAnsi="Segoe UI" w:cs="Segoe UI"/>
          <w:b/>
          <w:color w:val="201F1E"/>
          <w:sz w:val="23"/>
          <w:szCs w:val="23"/>
          <w:shd w:val="clear" w:color="auto" w:fill="FFFFFF"/>
        </w:rPr>
      </w:pPr>
      <w:bookmarkStart w:id="0" w:name="_GoBack"/>
      <w:r w:rsidRPr="007D7FF9">
        <w:rPr>
          <w:rFonts w:ascii="Segoe UI" w:hAnsi="Segoe UI" w:cs="Segoe UI"/>
          <w:b/>
          <w:color w:val="201F1E"/>
          <w:sz w:val="23"/>
          <w:szCs w:val="23"/>
          <w:shd w:val="clear" w:color="auto" w:fill="FFFFFF"/>
        </w:rPr>
        <w:t>Tehničko crtanje za Ibc,</w:t>
      </w:r>
    </w:p>
    <w:bookmarkEnd w:id="0"/>
    <w:p w:rsidR="000A08FF" w:rsidRDefault="005A21CB"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Cikloida je krivulja koju opisuje točka na kružnici koja se kotrlja po pravcu. Kružnica promjera d podijeli se na jednake dijelove i povuče dužina MN koja predočava pravac po kojemu se kotrlja kružnica. Dužina MN jednaka je opsegu kružnice i podijeljena je na 12 jednakih dijelova. Iz središta O kružnice povuče se usporednica sa MN i također podijeli na 12 dijelova. Povaljamo sada kružnicu po pravcu samo toliko da joj središte dođe u točku 1''. Iz te točke opišem luk od 1'do pravca 11-1. U sjecištu je točka A do koje se podigla točka M sa dna kružnice. Jednakim postupkom dobiju se i ostale točke koje treba spojiti u cikloidu. Zadaću uraditi po proizvoljnim mjerama do 22.5.</w:t>
      </w:r>
    </w:p>
    <w:sectPr w:rsidR="000A0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CB"/>
    <w:rsid w:val="000A08FF"/>
    <w:rsid w:val="005A21CB"/>
    <w:rsid w:val="007D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2020-05-16T21:27:00Z</dcterms:created>
  <dcterms:modified xsi:type="dcterms:W3CDTF">2020-05-16T21:27:00Z</dcterms:modified>
</cp:coreProperties>
</file>