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E" w:rsidRDefault="0047729E" w:rsidP="0047729E">
      <w:pPr>
        <w:jc w:val="center"/>
        <w:rPr>
          <w:rFonts w:ascii="Arial" w:hAnsi="Arial" w:cs="Arial"/>
          <w:bCs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Cs/>
          <w:color w:val="222222"/>
          <w:sz w:val="40"/>
          <w:szCs w:val="40"/>
          <w:shd w:val="clear" w:color="auto" w:fill="FFFFFF"/>
        </w:rPr>
        <w:t>Zakivanje</w:t>
      </w:r>
    </w:p>
    <w:p w:rsidR="0047729E" w:rsidRPr="0047729E" w:rsidRDefault="0047729E" w:rsidP="0047729E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>Obrada novog gradiva; 3.4.2020.</w:t>
      </w:r>
    </w:p>
    <w:p w:rsidR="0047729E" w:rsidRPr="0047729E" w:rsidRDefault="0047729E" w:rsidP="0047729E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Tehnologija obrade i montaže</w:t>
      </w:r>
      <w:r w:rsidRPr="0047729E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 xml:space="preserve"> – Ib</w:t>
      </w:r>
    </w:p>
    <w:p w:rsidR="0047729E" w:rsidRDefault="0047729E" w:rsidP="0047729E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47729E" w:rsidRPr="0047729E" w:rsidRDefault="0047729E" w:rsidP="0047729E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Naučiti i odgovoriti na pitanja za ponavljanje.</w:t>
      </w:r>
    </w:p>
    <w:p w:rsidR="0047729E" w:rsidRDefault="0047729E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D759D5" w:rsidRPr="00A93301" w:rsidRDefault="00A9330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9330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Zakivanje</w:t>
      </w:r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 je nerastavljivo spajanje </w:t>
      </w:r>
      <w:hyperlink r:id="rId6" w:tooltip="Lim (kovina)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limova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drugih tankostijenih konstruktivnih dijelova. Najčešće se koristi u lakogradnji (</w:t>
      </w:r>
      <w:hyperlink r:id="rId7" w:tooltip="Zrakoplov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zrakoplovne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 i slične konstrukcije) s materijalima kojima bi se zavarivanjem bitno smanjila </w:t>
      </w:r>
      <w:hyperlink r:id="rId8" w:tooltip="Čvrstoća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čvrstoća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A93301" w:rsidRPr="00A93301" w:rsidRDefault="00A9330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Zakovice se umeću u bušene ili probijane otvore dijelova koji se spajaju, pa se na slobodnoj strani plastično oblikuju (zakivaju) u takozvanu završnu glavu, čime se postiže čvrsta veza spoja. Sve se zakovice zakivaju u hladnom stanju, osim čeličnih debljih od 10 mm, koje se prethodno griju približno na 1 000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stupnjeva Celzija.</w:t>
      </w:r>
    </w:p>
    <w:p w:rsidR="00A93301" w:rsidRDefault="00A9330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Zakivati se može ručno (uz upotrebu ručnog alata, odnosno pneumatskog ili električnog </w:t>
      </w:r>
      <w:hyperlink r:id="rId9" w:tooltip="Čekić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čekića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) ili strojno. Strojno zakivanje se izvodi posebnim strojevima za zakivanje. Tim se načinom postiže veći i jednoličniji </w:t>
      </w:r>
      <w:hyperlink r:id="rId10" w:tooltip="Tlak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tlak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 (</w:t>
      </w:r>
      <w:hyperlink r:id="rId11" w:tooltip="Pritisak" w:history="1">
        <w:r w:rsidRPr="00A93301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pritisak</w:t>
        </w:r>
      </w:hyperlink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) na svornjak zakovice, te se zakovica sabija po cijeloj dužini</w:t>
      </w:r>
      <w:r w:rsidRPr="00A93301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7729E" w:rsidRDefault="0047729E">
      <w:pPr>
        <w:rPr>
          <w:sz w:val="24"/>
          <w:szCs w:val="24"/>
        </w:rPr>
      </w:pPr>
      <w:r>
        <w:rPr>
          <w:noProof/>
          <w:lang w:val="bs-Latn-BA" w:eastAsia="bs-Latn-BA"/>
        </w:rPr>
        <w:drawing>
          <wp:inline distT="0" distB="0" distL="0" distR="0" wp14:anchorId="190379A6" wp14:editId="73F99E99">
            <wp:extent cx="2057400" cy="1308506"/>
            <wp:effectExtent l="0" t="0" r="0" b="6350"/>
            <wp:docPr id="1" name="Picture 1" descr="https://upload.wikimedia.org/wikipedia/commons/thumb/9/90/Rivet01.jpg/250px-Rive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0/Rivet01.jpg/250px-Rivet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val="bs-Latn-BA" w:eastAsia="bs-Latn-BA"/>
        </w:rPr>
        <w:drawing>
          <wp:inline distT="0" distB="0" distL="0" distR="0" wp14:anchorId="6CAF89D7" wp14:editId="76F4C2BD">
            <wp:extent cx="1773788" cy="1390650"/>
            <wp:effectExtent l="0" t="0" r="0" b="0"/>
            <wp:docPr id="2" name="Picture 2" descr="https://upload.wikimedia.org/wikipedia/commons/thumb/a/a7/Riveting_team2.jpg/250px-Riveting_te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7/Riveting_team2.jpg/250px-Riveting_team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8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val="bs-Latn-BA" w:eastAsia="bs-Latn-BA"/>
        </w:rPr>
        <w:drawing>
          <wp:inline distT="0" distB="0" distL="0" distR="0" wp14:anchorId="1E6158B3" wp14:editId="74DC2802">
            <wp:extent cx="1752600" cy="1261872"/>
            <wp:effectExtent l="0" t="0" r="0" b="0"/>
            <wp:docPr id="3" name="Picture 3" descr="https://upload.wikimedia.org/wikipedia/commons/thumb/f/fd/Riveting.svg/250px-Riveti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f/fd/Riveting.svg/250px-Riveting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9E" w:rsidRDefault="0047729E" w:rsidP="0047729E">
      <w:pPr>
        <w:ind w:firstLine="708"/>
        <w:rPr>
          <w:sz w:val="20"/>
          <w:szCs w:val="20"/>
        </w:rPr>
      </w:pPr>
      <w:r>
        <w:rPr>
          <w:sz w:val="20"/>
          <w:szCs w:val="20"/>
        </w:rPr>
        <w:t>Sirova zakovica                                    Zakivanje dijelova  aviona                  Ručno zakivanje</w:t>
      </w:r>
    </w:p>
    <w:p w:rsidR="0047729E" w:rsidRDefault="0047729E" w:rsidP="0047729E">
      <w:pPr>
        <w:ind w:firstLine="708"/>
        <w:rPr>
          <w:sz w:val="20"/>
          <w:szCs w:val="20"/>
        </w:rPr>
      </w:pPr>
    </w:p>
    <w:p w:rsidR="0047729E" w:rsidRDefault="0047729E" w:rsidP="0047729E">
      <w:pPr>
        <w:ind w:firstLine="708"/>
        <w:rPr>
          <w:b/>
          <w:color w:val="4F81BD" w:themeColor="accent1"/>
          <w:sz w:val="24"/>
          <w:szCs w:val="24"/>
        </w:rPr>
      </w:pPr>
      <w:r w:rsidRPr="0047729E">
        <w:rPr>
          <w:b/>
          <w:color w:val="4F81BD" w:themeColor="accent1"/>
          <w:sz w:val="24"/>
          <w:szCs w:val="24"/>
        </w:rPr>
        <w:t>ZANIMLJIVOST:</w:t>
      </w:r>
      <w:r>
        <w:rPr>
          <w:b/>
          <w:color w:val="4F81BD" w:themeColor="accent1"/>
          <w:sz w:val="24"/>
          <w:szCs w:val="24"/>
        </w:rPr>
        <w:t xml:space="preserve">  Eifelov toranj je spojen zakovicama.</w:t>
      </w:r>
    </w:p>
    <w:p w:rsidR="0047729E" w:rsidRDefault="0047729E" w:rsidP="0047729E">
      <w:pPr>
        <w:ind w:firstLine="708"/>
        <w:rPr>
          <w:b/>
          <w:color w:val="4F81BD" w:themeColor="accent1"/>
          <w:sz w:val="24"/>
          <w:szCs w:val="24"/>
        </w:rPr>
      </w:pPr>
    </w:p>
    <w:p w:rsidR="0047729E" w:rsidRDefault="0047729E" w:rsidP="0047729E">
      <w:pPr>
        <w:pBdr>
          <w:bottom w:val="single" w:sz="4" w:space="1" w:color="auto"/>
        </w:pBdr>
        <w:rPr>
          <w:sz w:val="24"/>
          <w:szCs w:val="24"/>
        </w:rPr>
      </w:pPr>
      <w:r w:rsidRPr="0047729E">
        <w:rPr>
          <w:sz w:val="24"/>
          <w:szCs w:val="24"/>
        </w:rPr>
        <w:t>Ponavljanje</w:t>
      </w:r>
    </w:p>
    <w:p w:rsidR="0047729E" w:rsidRDefault="0047729E" w:rsidP="004772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je zakivanje i gdje se koristi?</w:t>
      </w:r>
    </w:p>
    <w:p w:rsidR="0047729E" w:rsidRDefault="0047729E" w:rsidP="004772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izvodi zakivanje?</w:t>
      </w:r>
    </w:p>
    <w:p w:rsidR="0047729E" w:rsidRDefault="0047729E" w:rsidP="004772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Čime se vrši zakivanje?</w:t>
      </w:r>
    </w:p>
    <w:p w:rsidR="004747DB" w:rsidRDefault="004747DB" w:rsidP="004747DB">
      <w:pPr>
        <w:pStyle w:val="ListParagraph"/>
        <w:rPr>
          <w:sz w:val="24"/>
          <w:szCs w:val="24"/>
        </w:rPr>
      </w:pPr>
    </w:p>
    <w:p w:rsidR="004747DB" w:rsidRPr="004747DB" w:rsidRDefault="004747DB" w:rsidP="004747DB">
      <w:pPr>
        <w:jc w:val="center"/>
        <w:rPr>
          <w:rFonts w:ascii="Arial" w:hAnsi="Arial" w:cs="Arial"/>
          <w:bCs/>
          <w:color w:val="4F81BD" w:themeColor="accent1"/>
          <w:sz w:val="40"/>
          <w:szCs w:val="40"/>
          <w:shd w:val="clear" w:color="auto" w:fill="FFFFFF"/>
        </w:rPr>
      </w:pPr>
      <w:r>
        <w:rPr>
          <w:rFonts w:ascii="Arial" w:hAnsi="Arial" w:cs="Arial"/>
          <w:bCs/>
          <w:color w:val="4F81BD" w:themeColor="accent1"/>
          <w:sz w:val="40"/>
          <w:szCs w:val="40"/>
          <w:shd w:val="clear" w:color="auto" w:fill="FFFFFF"/>
        </w:rPr>
        <w:lastRenderedPageBreak/>
        <w:t>Lijepljenje</w:t>
      </w:r>
    </w:p>
    <w:p w:rsidR="004747DB" w:rsidRPr="0047729E" w:rsidRDefault="004747DB" w:rsidP="004747DB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>Obrada novog gradiva; 3.4.2020.</w:t>
      </w:r>
    </w:p>
    <w:p w:rsidR="004747DB" w:rsidRPr="0047729E" w:rsidRDefault="004747DB" w:rsidP="004747DB">
      <w:pPr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/>
          <w:bCs/>
          <w:color w:val="4F81BD" w:themeColor="accent1"/>
          <w:sz w:val="24"/>
          <w:szCs w:val="24"/>
          <w:shd w:val="clear" w:color="auto" w:fill="FFFFFF"/>
        </w:rPr>
        <w:t>Tehnologija obrade i montaže</w:t>
      </w:r>
      <w:r w:rsidRPr="0047729E">
        <w:rPr>
          <w:rFonts w:ascii="Arial" w:hAnsi="Arial" w:cs="Arial"/>
          <w:bCs/>
          <w:color w:val="4F81BD" w:themeColor="accent1"/>
          <w:sz w:val="24"/>
          <w:szCs w:val="24"/>
          <w:shd w:val="clear" w:color="auto" w:fill="FFFFFF"/>
        </w:rPr>
        <w:t xml:space="preserve"> – Ib</w:t>
      </w:r>
    </w:p>
    <w:p w:rsidR="004747DB" w:rsidRDefault="004747DB" w:rsidP="004747DB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4747DB" w:rsidRDefault="004747DB" w:rsidP="004747DB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  <w:r w:rsidRPr="0047729E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Naučiti i odgovoriti na pitanja za ponavljanje.</w:t>
      </w:r>
    </w:p>
    <w:p w:rsidR="004747DB" w:rsidRDefault="004747DB" w:rsidP="004747DB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</w:p>
    <w:p w:rsidR="004747DB" w:rsidRPr="00574D44" w:rsidRDefault="004747DB" w:rsidP="004747D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>Od velikog</w:t>
      </w: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značenja za izdržljivost lijepljenog spoja je stanje površine koja se lijepi. Adhezione sile samo su onda djelotvorne ako je površina prianjanja čista, ohrapavljena i </w:t>
      </w: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>odmašćena.</w:t>
      </w:r>
    </w:p>
    <w:p w:rsidR="004747DB" w:rsidRPr="00574D44" w:rsidRDefault="004747DB" w:rsidP="004747DB">
      <w:pP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</w:pP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>Sloj ljepila treba biti što tanji</w:t>
      </w: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jer je tad čvrstoća spoja bolja. Na višim</w:t>
      </w:r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5" w:tooltip="Temperatura" w:history="1">
        <w:r w:rsidRPr="00574D44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temperaturama</w:t>
        </w:r>
      </w:hyperlink>
      <w:r w:rsidRPr="00574D44">
        <w:rPr>
          <w:rFonts w:ascii="Arial" w:hAnsi="Arial" w:cs="Arial"/>
          <w:color w:val="222222"/>
          <w:sz w:val="24"/>
          <w:szCs w:val="24"/>
          <w:shd w:val="clear" w:color="auto" w:fill="FFFFFF"/>
        </w:rPr>
        <w:t> opada čvrstoća lijepljenih spojeva.</w:t>
      </w:r>
      <w:r w:rsidRPr="00574D44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4747DB" w:rsidRPr="00574D44" w:rsidRDefault="004747DB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574D44">
        <w:rPr>
          <w:rFonts w:ascii="Arial" w:hAnsi="Arial" w:cs="Arial"/>
          <w:color w:val="222222"/>
        </w:rPr>
        <w:t>Primjena ljepila u posljednjih 30 godina povećala se za više od 2,5 puta i vrlo je raširena, od kućanstva do mnogobrojnih industrijskih grana (automobilska, zrakoplovna, građevinska, elektronička, papirna, tekstilna, obućarska industrija).</w:t>
      </w:r>
      <w:bookmarkStart w:id="0" w:name="_GoBack"/>
      <w:bookmarkEnd w:id="0"/>
    </w:p>
    <w:p w:rsidR="004747DB" w:rsidRPr="00574D44" w:rsidRDefault="004747DB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574D44">
        <w:rPr>
          <w:rFonts w:ascii="Arial" w:hAnsi="Arial" w:cs="Arial"/>
          <w:color w:val="222222"/>
        </w:rPr>
        <w:t>Lijepljenjem se mogu međusobno spajati nemetalni dijelovi (od papira, kože, tkanine, drva, stakla, kamena, keramike, porculana, gume, polimernoga materijala) i metalni dijelovi (najčešće od aluminija i njegovih slitina, bakra i njegovih slitina i čelika). Mogućnost spajanja dijelova od potpuno različitih materijala najvažnija je prednost lijepljenja. Najbolji su rezultati pri ljepljenju metalnih dijelova postignuti kod tankih dijelova, a osob</w:t>
      </w:r>
      <w:r w:rsidRPr="00574D44">
        <w:rPr>
          <w:rFonts w:ascii="Arial" w:hAnsi="Arial" w:cs="Arial"/>
          <w:color w:val="222222"/>
        </w:rPr>
        <w:t>ito onih od aluminijskih legura</w:t>
      </w:r>
      <w:r w:rsidRPr="00574D44">
        <w:rPr>
          <w:rFonts w:ascii="Arial" w:hAnsi="Arial" w:cs="Arial"/>
          <w:color w:val="222222"/>
        </w:rPr>
        <w:t>.</w:t>
      </w:r>
    </w:p>
    <w:p w:rsidR="00574D44" w:rsidRPr="00574D44" w:rsidRDefault="00574D44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574D44">
        <w:rPr>
          <w:rFonts w:ascii="Arial" w:hAnsi="Arial" w:cs="Arial"/>
          <w:color w:val="222222"/>
        </w:rPr>
        <w:t>Jedna od prednosti lijepljenih spojeva je i smanjena težina konstrukcije. Ljepljeni spoj ne korodira.</w:t>
      </w:r>
    </w:p>
    <w:p w:rsidR="00574D44" w:rsidRPr="00574D44" w:rsidRDefault="00574D44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574D44">
        <w:rPr>
          <w:rFonts w:ascii="Arial" w:hAnsi="Arial" w:cs="Arial"/>
          <w:color w:val="222222"/>
        </w:rPr>
        <w:t>Negativna strana je nepostojanost na višim temperaturama, mala čvrstoća, vremenom spoj slabi.</w:t>
      </w:r>
    </w:p>
    <w:p w:rsidR="00574D44" w:rsidRPr="00574D44" w:rsidRDefault="004747DB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574D44">
        <w:rPr>
          <w:rFonts w:ascii="Arial" w:hAnsi="Arial" w:cs="Arial"/>
          <w:color w:val="222222"/>
        </w:rPr>
        <w:t>Danas su razvijene mnogobrojne vrste ljepila. Industrijskim ljepilima se mogu ostvariti kvalitetni spojevi.</w:t>
      </w:r>
    </w:p>
    <w:p w:rsidR="00574D44" w:rsidRDefault="00574D44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4747DB" w:rsidRPr="004747DB" w:rsidRDefault="00574D44" w:rsidP="00574D44">
      <w:pPr>
        <w:pStyle w:val="NormalWeb"/>
        <w:pBdr>
          <w:bottom w:val="single" w:sz="4" w:space="1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bCs/>
          <w:color w:val="FF0000"/>
          <w:shd w:val="clear" w:color="auto" w:fill="FFFFFF"/>
        </w:rPr>
      </w:pPr>
      <w:r w:rsidRPr="00574D44">
        <w:rPr>
          <w:rFonts w:ascii="Arial" w:hAnsi="Arial" w:cs="Arial"/>
          <w:color w:val="222222"/>
        </w:rPr>
        <w:t>Ponavljanje</w:t>
      </w:r>
      <w:r w:rsidR="004747DB" w:rsidRPr="00574D44">
        <w:rPr>
          <w:rFonts w:ascii="Arial" w:hAnsi="Arial" w:cs="Arial"/>
          <w:color w:val="222222"/>
        </w:rPr>
        <w:t> </w:t>
      </w:r>
    </w:p>
    <w:p w:rsidR="004747DB" w:rsidRDefault="00574D44" w:rsidP="00574D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Kakve moraju biti površine koje se lijepe?</w:t>
      </w:r>
    </w:p>
    <w:p w:rsidR="00574D44" w:rsidRDefault="00574D44" w:rsidP="00574D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Gdje se primjenjuju lijepljeni spojevi?</w:t>
      </w:r>
    </w:p>
    <w:p w:rsidR="00574D44" w:rsidRPr="0047729E" w:rsidRDefault="00574D44" w:rsidP="00574D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Koje su prednosti i nedostatci lijepljenih spojeva?</w:t>
      </w:r>
    </w:p>
    <w:sectPr w:rsidR="00574D44" w:rsidRPr="0047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5DC9"/>
    <w:multiLevelType w:val="hybridMultilevel"/>
    <w:tmpl w:val="9BD6E3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75CF"/>
    <w:multiLevelType w:val="hybridMultilevel"/>
    <w:tmpl w:val="FD7C449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01"/>
    <w:rsid w:val="004747DB"/>
    <w:rsid w:val="0047729E"/>
    <w:rsid w:val="004A19BE"/>
    <w:rsid w:val="00574D44"/>
    <w:rsid w:val="00A93301"/>
    <w:rsid w:val="00C35449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9E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477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3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9E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477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%C4%8Cvrsto%C4%87a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Zrakoplov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Lim_(kovina)" TargetMode="External"/><Relationship Id="rId11" Type="http://schemas.openxmlformats.org/officeDocument/2006/relationships/hyperlink" Target="https://hr.wikipedia.org/wiki/Pritis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Temperatura" TargetMode="External"/><Relationship Id="rId10" Type="http://schemas.openxmlformats.org/officeDocument/2006/relationships/hyperlink" Target="https://hr.wikipedia.org/wiki/T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%C4%8Ceki%C4%8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2020-03-30T17:56:00Z</dcterms:created>
  <dcterms:modified xsi:type="dcterms:W3CDTF">2020-03-30T18:34:00Z</dcterms:modified>
</cp:coreProperties>
</file>