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6BB" w:rsidRDefault="00FA36BB" w:rsidP="00FA36BB">
      <w:pPr>
        <w:pBdr>
          <w:bottom w:val="single" w:sz="4" w:space="1" w:color="auto"/>
        </w:pBdr>
        <w:jc w:val="center"/>
        <w:rPr>
          <w:rFonts w:ascii="Arial" w:hAnsi="Arial" w:cs="Arial"/>
          <w:color w:val="4F81BD" w:themeColor="accent1"/>
          <w:sz w:val="40"/>
          <w:szCs w:val="40"/>
          <w:shd w:val="clear" w:color="auto" w:fill="FFFFFF"/>
        </w:rPr>
      </w:pPr>
      <w:r>
        <w:rPr>
          <w:rFonts w:ascii="Arial" w:hAnsi="Arial" w:cs="Arial"/>
          <w:color w:val="4F81BD" w:themeColor="accent1"/>
          <w:sz w:val="40"/>
          <w:szCs w:val="40"/>
          <w:shd w:val="clear" w:color="auto" w:fill="FFFFFF"/>
        </w:rPr>
        <w:t>Zadatak</w:t>
      </w:r>
    </w:p>
    <w:p w:rsidR="00FA36BB" w:rsidRDefault="00FA36BB" w:rsidP="00FA36BB">
      <w:pPr>
        <w:pBdr>
          <w:bottom w:val="single" w:sz="4" w:space="1" w:color="auto"/>
        </w:pBdr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Vježba; 23.4.2020.</w:t>
      </w:r>
    </w:p>
    <w:p w:rsidR="00FA36BB" w:rsidRPr="00FA36BB" w:rsidRDefault="00FA36BB" w:rsidP="00FA36BB">
      <w:pPr>
        <w:pBdr>
          <w:bottom w:val="single" w:sz="4" w:space="1" w:color="auto"/>
        </w:pBdr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Poznavanje materijala - Id</w:t>
      </w:r>
    </w:p>
    <w:p w:rsidR="00FA36BB" w:rsidRPr="00FA36BB" w:rsidRDefault="00FA36BB" w:rsidP="00FA36BB">
      <w:pPr>
        <w:pBdr>
          <w:bottom w:val="single" w:sz="4" w:space="1" w:color="auto"/>
        </w:pBdr>
        <w:rPr>
          <w:rFonts w:ascii="Arial" w:hAnsi="Arial" w:cs="Arial"/>
          <w:color w:val="4F81BD" w:themeColor="accent1"/>
          <w:sz w:val="40"/>
          <w:szCs w:val="40"/>
          <w:shd w:val="clear" w:color="auto" w:fill="FFFFFF"/>
        </w:rPr>
      </w:pPr>
    </w:p>
    <w:p w:rsidR="00FA36BB" w:rsidRPr="00E34316" w:rsidRDefault="00FA36BB" w:rsidP="00FA36BB">
      <w:pPr>
        <w:pBdr>
          <w:bottom w:val="single" w:sz="4" w:space="1" w:color="auto"/>
        </w:pBdr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FF0000"/>
          <w:sz w:val="24"/>
          <w:szCs w:val="24"/>
          <w:shd w:val="clear" w:color="auto" w:fill="FFFFFF"/>
        </w:rPr>
        <w:t>Napisati u bilježnicu, uslikati i poslati na pregled</w:t>
      </w:r>
      <w:r w:rsidR="00E659C1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!</w:t>
      </w:r>
      <w:bookmarkStart w:id="0" w:name="_GoBack"/>
      <w:bookmarkEnd w:id="0"/>
    </w:p>
    <w:p w:rsidR="00FA36BB" w:rsidRPr="00E34316" w:rsidRDefault="00FA36BB" w:rsidP="00FA36B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34316">
        <w:rPr>
          <w:rFonts w:ascii="Arial" w:hAnsi="Arial" w:cs="Arial"/>
          <w:sz w:val="24"/>
          <w:szCs w:val="24"/>
        </w:rPr>
        <w:t>Navesti neke dijelove automobila koji su izrađeni od plastike.</w:t>
      </w:r>
    </w:p>
    <w:p w:rsidR="00FA36BB" w:rsidRPr="00E34316" w:rsidRDefault="00FA36BB" w:rsidP="00FA36B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Razvrstati u lekciji „Plastika“</w:t>
      </w:r>
      <w:r w:rsidRPr="00E34316">
        <w:rPr>
          <w:rFonts w:ascii="Arial" w:hAnsi="Arial" w:cs="Arial"/>
          <w:sz w:val="24"/>
          <w:szCs w:val="24"/>
        </w:rPr>
        <w:t xml:space="preserve"> navedena svojstva plastike na prednosti i nedostatke ovog materijala.</w:t>
      </w:r>
    </w:p>
    <w:p w:rsidR="00D759D5" w:rsidRDefault="00D759D5"/>
    <w:sectPr w:rsidR="00D75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8357D"/>
    <w:multiLevelType w:val="hybridMultilevel"/>
    <w:tmpl w:val="A8B8438E"/>
    <w:lvl w:ilvl="0" w:tplc="5622BB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6BB"/>
    <w:rsid w:val="004A19BE"/>
    <w:rsid w:val="00D759D5"/>
    <w:rsid w:val="00E659C1"/>
    <w:rsid w:val="00FA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6BB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6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6BB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6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2020-04-17T18:07:00Z</dcterms:created>
  <dcterms:modified xsi:type="dcterms:W3CDTF">2020-04-22T07:34:00Z</dcterms:modified>
</cp:coreProperties>
</file>