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CA6763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Tehnologija automehanike</w:t>
      </w:r>
      <w:r w:rsidR="00F359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II</w:t>
      </w:r>
      <w:r w:rsidR="003B3CC7"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b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Datum: 1</w:t>
      </w:r>
      <w:r w:rsidR="00A63E23">
        <w:rPr>
          <w:sz w:val="28"/>
          <w:szCs w:val="28"/>
        </w:rPr>
        <w:t>6</w:t>
      </w:r>
      <w:r>
        <w:rPr>
          <w:sz w:val="28"/>
          <w:szCs w:val="28"/>
        </w:rPr>
        <w:t>.03.2020. do 20.03.2020.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A6763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</w:t>
      </w:r>
      <w:r>
        <w:rPr>
          <w:sz w:val="28"/>
          <w:szCs w:val="28"/>
        </w:rPr>
        <w:t>Test 4 - pripreme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CA6763">
        <w:rPr>
          <w:sz w:val="28"/>
          <w:szCs w:val="28"/>
        </w:rPr>
        <w:t>76</w:t>
      </w:r>
      <w:r w:rsidR="001A725B">
        <w:rPr>
          <w:sz w:val="28"/>
          <w:szCs w:val="28"/>
        </w:rPr>
        <w:t xml:space="preserve">, </w:t>
      </w:r>
      <w:r w:rsidR="00CA6763">
        <w:rPr>
          <w:sz w:val="28"/>
          <w:szCs w:val="28"/>
        </w:rPr>
        <w:t xml:space="preserve">77 </w:t>
      </w:r>
      <w:r w:rsidR="001A725B">
        <w:rPr>
          <w:sz w:val="28"/>
          <w:szCs w:val="28"/>
        </w:rPr>
        <w:t>i</w:t>
      </w:r>
      <w:r w:rsidR="00A63E23">
        <w:rPr>
          <w:sz w:val="28"/>
          <w:szCs w:val="28"/>
        </w:rPr>
        <w:t xml:space="preserve"> </w:t>
      </w:r>
      <w:r w:rsidR="00CA6763">
        <w:rPr>
          <w:sz w:val="28"/>
          <w:szCs w:val="28"/>
        </w:rPr>
        <w:t>78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CA6763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5424218" cy="7226988"/>
            <wp:effectExtent l="19050" t="0" r="5032" b="0"/>
            <wp:wrapNone/>
            <wp:docPr id="3" name="Slika 1" descr="C:\Users\Racunovodstvo\Desktop\Branko online\Tehnologija automehanike IIIb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Tehnologija automehanike IIIb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218" cy="722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2B4789" w:rsidRDefault="00CA6763" w:rsidP="00CA6763">
      <w:pPr>
        <w:tabs>
          <w:tab w:val="left" w:pos="5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16401</wp:posOffset>
            </wp:positionH>
            <wp:positionV relativeFrom="paragraph">
              <wp:posOffset>-2648</wp:posOffset>
            </wp:positionV>
            <wp:extent cx="5536361" cy="7376402"/>
            <wp:effectExtent l="19050" t="0" r="7189" b="0"/>
            <wp:wrapNone/>
            <wp:docPr id="4" name="Slika 2" descr="C:\Users\Racunovodstvo\Desktop\Branko online\Tehnologija automehanike IIIb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unovodstvo\Desktop\Branko online\Tehnologija automehanike IIIb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61" cy="737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-2649</wp:posOffset>
            </wp:positionV>
            <wp:extent cx="5717516" cy="7617765"/>
            <wp:effectExtent l="19050" t="0" r="0" b="0"/>
            <wp:wrapNone/>
            <wp:docPr id="5" name="Slika 3" descr="C:\Users\Racunovodstvo\Desktop\Branko online\Tehnologija automehanike IIIb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unovodstvo\Desktop\Branko online\Tehnologija automehanike IIIb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16" cy="761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Pr="002B4789" w:rsidRDefault="00CA6763" w:rsidP="00CA6763">
      <w:pPr>
        <w:tabs>
          <w:tab w:val="left" w:pos="5855"/>
        </w:tabs>
        <w:rPr>
          <w:sz w:val="28"/>
          <w:szCs w:val="28"/>
        </w:rPr>
      </w:pPr>
    </w:p>
    <w:sectPr w:rsidR="00CA6763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1A725B"/>
    <w:rsid w:val="002B4789"/>
    <w:rsid w:val="003B3CC7"/>
    <w:rsid w:val="00436A4B"/>
    <w:rsid w:val="005D00BE"/>
    <w:rsid w:val="00761A9F"/>
    <w:rsid w:val="00942D0E"/>
    <w:rsid w:val="009A1F78"/>
    <w:rsid w:val="009E7448"/>
    <w:rsid w:val="00A63E23"/>
    <w:rsid w:val="00C02E80"/>
    <w:rsid w:val="00CA6763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9</cp:revision>
  <dcterms:created xsi:type="dcterms:W3CDTF">2020-03-19T09:57:00Z</dcterms:created>
  <dcterms:modified xsi:type="dcterms:W3CDTF">2020-03-19T10:32:00Z</dcterms:modified>
</cp:coreProperties>
</file>