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19" w:rsidRPr="00C37919" w:rsidRDefault="00C37919" w:rsidP="00C37919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C37919">
        <w:rPr>
          <w:rFonts w:ascii="Times New Roman" w:hAnsi="Times New Roman" w:cs="Times New Roman"/>
          <w:sz w:val="40"/>
          <w:szCs w:val="40"/>
          <w:lang w:val="bs-Latn-BA"/>
        </w:rPr>
        <w:t>Ispitivanje otpornosti na koroziju i zaštita od korozije</w:t>
      </w:r>
    </w:p>
    <w:p w:rsidR="00C37919" w:rsidRPr="00C37919" w:rsidRDefault="00E57189" w:rsidP="00C37919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25</w:t>
      </w:r>
      <w:r w:rsidR="00C37919" w:rsidRPr="00C3791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.3. 2020.</w:t>
      </w:r>
    </w:p>
    <w:p w:rsidR="00C37919" w:rsidRPr="00C37919" w:rsidRDefault="00C37919" w:rsidP="00C37919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bookmarkStart w:id="0" w:name="_GoBack"/>
      <w:r w:rsidRPr="009577F7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Tehnički materijali</w:t>
      </w:r>
      <w:r w:rsidRPr="00C3791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</w:t>
      </w:r>
      <w:bookmarkEnd w:id="0"/>
      <w:r w:rsidRPr="00C3791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– 2</w:t>
      </w:r>
      <w:r w:rsidRPr="00C37919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  <w:r w:rsidRPr="00C3791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odjel</w:t>
      </w:r>
    </w:p>
    <w:p w:rsidR="00C37919" w:rsidRPr="00C37919" w:rsidRDefault="00C37919" w:rsidP="00C379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C37919" w:rsidRPr="00C37919" w:rsidRDefault="00C37919" w:rsidP="00C37919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bs-Latn-BA"/>
        </w:rPr>
      </w:pPr>
      <w:r w:rsidRPr="00C37919">
        <w:rPr>
          <w:rFonts w:ascii="Times New Roman" w:hAnsi="Times New Roman" w:cs="Times New Roman"/>
          <w:color w:val="FF0000"/>
          <w:sz w:val="24"/>
          <w:szCs w:val="24"/>
          <w:u w:val="single"/>
          <w:lang w:val="bs-Latn-BA"/>
        </w:rPr>
        <w:t>Ispitivanje otpornosti na koroziju</w:t>
      </w:r>
    </w:p>
    <w:p w:rsidR="00C37919" w:rsidRPr="00C37919" w:rsidRDefault="00C37919" w:rsidP="00C3791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>Ispitivanja otpornosti materijala na koroziju provode se gravimetrijskim metodama (metode mjerenja gubitka mase nakon određenog vremena izlaganja korozijskom okolišu) elektrokemijskim metodama npr. ispitivanje u slanoj komori.</w:t>
      </w:r>
    </w:p>
    <w:p w:rsidR="00C37919" w:rsidRPr="00C37919" w:rsidRDefault="00C37919" w:rsidP="00C3791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Određuje se masa ispitnih uzoraka prije i nakon izlaganja koroziji u slanoj magli (s 3-5%NaCl otopljenog u vodi). Iz gubitka mase ispitnih uzoraka (nastalih korozijom i skidanjem korozijskih produkata) u različitim trajanjima korozije određuje se brzina korozije vKOR, (g/m2h). </w:t>
      </w:r>
    </w:p>
    <w:p w:rsidR="00C37919" w:rsidRPr="00C37919" w:rsidRDefault="00C37919" w:rsidP="00C37919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bs-Latn-BA"/>
        </w:rPr>
      </w:pPr>
      <w:r w:rsidRPr="00C37919">
        <w:rPr>
          <w:rFonts w:ascii="Times New Roman" w:hAnsi="Times New Roman" w:cs="Times New Roman"/>
          <w:color w:val="FF0000"/>
          <w:sz w:val="24"/>
          <w:szCs w:val="24"/>
          <w:u w:val="single"/>
          <w:lang w:val="bs-Latn-BA"/>
        </w:rPr>
        <w:t>Zaštita od korozije</w:t>
      </w:r>
    </w:p>
    <w:p w:rsidR="00C37919" w:rsidRPr="00C37919" w:rsidRDefault="00C37919" w:rsidP="00C37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Prilagođavanjem uvjeta </w:t>
      </w:r>
      <w:r>
        <w:rPr>
          <w:rFonts w:ascii="Times New Roman" w:hAnsi="Times New Roman" w:cs="Times New Roman"/>
          <w:sz w:val="24"/>
          <w:szCs w:val="24"/>
          <w:lang w:val="bs-Latn-BA"/>
        </w:rPr>
        <w:t>– ukloniti reagnse koji izazivaju koroziju</w:t>
      </w:r>
    </w:p>
    <w:p w:rsidR="00C37919" w:rsidRPr="00C37919" w:rsidRDefault="00C37919" w:rsidP="00C37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Elektrokemijska zaštita (katodna) </w:t>
      </w:r>
      <w:r>
        <w:rPr>
          <w:rFonts w:ascii="Times New Roman" w:hAnsi="Times New Roman" w:cs="Times New Roman"/>
          <w:sz w:val="24"/>
          <w:szCs w:val="24"/>
          <w:lang w:val="bs-Latn-BA"/>
        </w:rPr>
        <w:t>– „žrtvuje se jedan metal da bi se zaštitio drugi</w:t>
      </w:r>
    </w:p>
    <w:p w:rsidR="00C37919" w:rsidRPr="00C37919" w:rsidRDefault="00C37919" w:rsidP="00C37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Primjena antikorozivnih metala </w:t>
      </w:r>
      <w:r>
        <w:rPr>
          <w:rFonts w:ascii="Times New Roman" w:hAnsi="Times New Roman" w:cs="Times New Roman"/>
          <w:sz w:val="24"/>
          <w:szCs w:val="24"/>
          <w:lang w:val="bs-Latn-BA"/>
        </w:rPr>
        <w:t>– primjena čelika i drugih metala s legirajučim elementima koji povećavaju antikorozivnost materijala još u postupku izrade</w:t>
      </w:r>
    </w:p>
    <w:p w:rsidR="00C37919" w:rsidRPr="00C37919" w:rsidRDefault="00C37919" w:rsidP="00C37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Zaštita prevlakama: </w:t>
      </w:r>
    </w:p>
    <w:p w:rsidR="00C37919" w:rsidRDefault="00C37919" w:rsidP="00C3791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- nemetalne (emajliranje, bruniranje,fosfatiranje, eloksiranje, gumiranje, bojenje i </w:t>
      </w:r>
    </w:p>
    <w:p w:rsidR="00C37919" w:rsidRPr="00C37919" w:rsidRDefault="00C37919" w:rsidP="00C3791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 xml:space="preserve">lakiranje ...) </w:t>
      </w:r>
    </w:p>
    <w:p w:rsidR="00C37919" w:rsidRPr="00C37919" w:rsidRDefault="00C37919" w:rsidP="00C3791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37919">
        <w:rPr>
          <w:rFonts w:ascii="Times New Roman" w:hAnsi="Times New Roman" w:cs="Times New Roman"/>
          <w:sz w:val="24"/>
          <w:szCs w:val="24"/>
          <w:lang w:val="bs-Latn-BA"/>
        </w:rPr>
        <w:t>- metalne (elektrolitičkim postupkom-Zn, Sn, Ni, Cr i Cd; difuznom metaliz.-Al, Cr, Si; ...) i dr.</w:t>
      </w:r>
    </w:p>
    <w:p w:rsidR="00D759D5" w:rsidRDefault="00D759D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C37919" w:rsidRDefault="00C37919" w:rsidP="00C3791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C37919" w:rsidRDefault="00C37919" w:rsidP="00C37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Kojim metodama se ispituje otpornost materijala na koroziju?</w:t>
      </w:r>
    </w:p>
    <w:p w:rsidR="00C37919" w:rsidRDefault="00C37919" w:rsidP="00C37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se zapravo ispitivanjem određuje?</w:t>
      </w:r>
    </w:p>
    <w:p w:rsidR="00C37919" w:rsidRDefault="00C37919" w:rsidP="00C37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metodu zaštite od korozije prilagođavanjem uvjeta.</w:t>
      </w:r>
    </w:p>
    <w:p w:rsidR="00C37919" w:rsidRDefault="00C37919" w:rsidP="00C37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Objasniti elektrokemijsku zaštitu.</w:t>
      </w:r>
    </w:p>
    <w:p w:rsidR="00C37919" w:rsidRDefault="00644C80" w:rsidP="00C37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znači „primjena antikorozivnih metala“?</w:t>
      </w:r>
    </w:p>
    <w:p w:rsidR="00644C80" w:rsidRPr="00C37919" w:rsidRDefault="00644C80" w:rsidP="00C37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Kojim se vrstama prevlaka štite metali od korozije?</w:t>
      </w:r>
    </w:p>
    <w:sectPr w:rsidR="00644C80" w:rsidRPr="00C3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05CE"/>
    <w:multiLevelType w:val="hybridMultilevel"/>
    <w:tmpl w:val="C13A4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77A2"/>
    <w:multiLevelType w:val="hybridMultilevel"/>
    <w:tmpl w:val="8A1AB1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94F4E"/>
    <w:multiLevelType w:val="hybridMultilevel"/>
    <w:tmpl w:val="76FC0C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19"/>
    <w:rsid w:val="004A19BE"/>
    <w:rsid w:val="00644C80"/>
    <w:rsid w:val="009577F7"/>
    <w:rsid w:val="00C37919"/>
    <w:rsid w:val="00D759D5"/>
    <w:rsid w:val="00E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2020-03-23T20:52:00Z</dcterms:created>
  <dcterms:modified xsi:type="dcterms:W3CDTF">2020-03-23T20:52:00Z</dcterms:modified>
</cp:coreProperties>
</file>