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FF52B8" w:rsidP="00FF52B8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  <w:r w:rsidRPr="00FF52B8">
        <w:rPr>
          <w:rFonts w:ascii="Times New Roman" w:hAnsi="Times New Roman" w:cs="Times New Roman"/>
          <w:sz w:val="40"/>
          <w:szCs w:val="40"/>
          <w:lang w:val="bs-Latn-BA"/>
        </w:rPr>
        <w:t>Provjera obloga i zračnosti kočnica</w:t>
      </w:r>
    </w:p>
    <w:p w:rsidR="00FF52B8" w:rsidRDefault="00FF52B8" w:rsidP="00FF52B8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>Obrada novog sadržaja; 17.3.2020.</w:t>
      </w:r>
      <w:r w:rsidR="00185FDF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                          </w:t>
      </w:r>
    </w:p>
    <w:p w:rsidR="00FF52B8" w:rsidRDefault="00FF52B8" w:rsidP="00FF52B8">
      <w:pPr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 w:rsidRPr="00FF52B8">
        <w:rPr>
          <w:rFonts w:ascii="Times New Roman" w:hAnsi="Times New Roman" w:cs="Times New Roman"/>
          <w:b/>
          <w:color w:val="0070C0"/>
          <w:sz w:val="24"/>
          <w:szCs w:val="24"/>
          <w:lang w:val="bs-Latn-BA"/>
        </w:rPr>
        <w:t>Motori i prijenosi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– I</w:t>
      </w:r>
      <w:r>
        <w:rPr>
          <w:rFonts w:ascii="Times New Roman" w:hAnsi="Times New Roman" w:cs="Times New Roman"/>
          <w:color w:val="0070C0"/>
          <w:sz w:val="24"/>
          <w:szCs w:val="24"/>
          <w:vertAlign w:val="subscript"/>
          <w:lang w:val="bs-Latn-BA"/>
        </w:rPr>
        <w:t>d</w:t>
      </w: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odjel</w:t>
      </w:r>
      <w:r w:rsidR="00564BB5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                          </w:t>
      </w:r>
      <w:r w:rsidR="00185FDF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                      </w:t>
      </w:r>
      <w:r w:rsidR="00564BB5"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                           </w:t>
      </w:r>
    </w:p>
    <w:p w:rsidR="00FF52B8" w:rsidRDefault="00185FDF" w:rsidP="00185FDF">
      <w:pPr>
        <w:jc w:val="right"/>
        <w:rPr>
          <w:rFonts w:ascii="Times New Roman" w:hAnsi="Times New Roman" w:cs="Times New Roman"/>
          <w:color w:val="0070C0"/>
          <w:sz w:val="24"/>
          <w:szCs w:val="24"/>
          <w:lang w:val="bs-Latn-BA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bs-Latn-BA"/>
        </w:rPr>
        <w:t xml:space="preserve">                   </w:t>
      </w:r>
    </w:p>
    <w:p w:rsidR="00185FDF" w:rsidRDefault="00FF52B8" w:rsidP="00185FDF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FF52B8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pitanja.</w:t>
      </w:r>
    </w:p>
    <w:p w:rsidR="00564BB5" w:rsidRDefault="00185FDF" w:rsidP="00185FDF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bs-Latn-BA" w:eastAsia="bs-Latn-BA"/>
        </w:rPr>
        <w:drawing>
          <wp:inline distT="0" distB="0" distL="0" distR="0" wp14:anchorId="32200A6B" wp14:editId="123C8756">
            <wp:extent cx="2639695" cy="1713230"/>
            <wp:effectExtent l="0" t="0" r="825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2B8" w:rsidRPr="00564BB5" w:rsidRDefault="00564BB5" w:rsidP="00FF52B8">
      <w:pPr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564BB5">
        <w:rPr>
          <w:rFonts w:ascii="Times New Roman" w:hAnsi="Times New Roman" w:cs="Times New Roman"/>
          <w:sz w:val="24"/>
          <w:szCs w:val="24"/>
          <w:u w:val="single"/>
          <w:lang w:val="bs-Latn-BA"/>
        </w:rPr>
        <w:t>Sadržaj</w:t>
      </w:r>
    </w:p>
    <w:p w:rsidR="003D1D87" w:rsidRDefault="00FF52B8" w:rsidP="00FF52B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Nakon svakih 10 000 km preporučuje se provjera obloga kočnica koje se posebno kod naglog kočenja brzo troše. </w:t>
      </w:r>
    </w:p>
    <w:p w:rsidR="00FF52B8" w:rsidRDefault="00FF52B8" w:rsidP="00FF52B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Proizvođači određuju najmanju dopuštenu debljinu obloge. Kad je ta debljina dostignuta, potrebno ih je obnoviti.</w:t>
      </w:r>
    </w:p>
    <w:p w:rsidR="00FF52B8" w:rsidRDefault="00FF52B8" w:rsidP="00FF52B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Radi točnog mjerenja potrebno je skinuti bubanj i provjeriti stanje mehanizma. </w:t>
      </w:r>
      <w:r w:rsidR="003D1D87">
        <w:rPr>
          <w:rFonts w:ascii="Times New Roman" w:hAnsi="Times New Roman" w:cs="Times New Roman"/>
          <w:sz w:val="24"/>
          <w:szCs w:val="24"/>
          <w:lang w:val="bs-Latn-BA"/>
        </w:rPr>
        <w:t xml:space="preserve">Vozilo se podigne da se kotači mogu slobodno okretati i skinu se poklopci za kontrolu. </w:t>
      </w:r>
      <w:r>
        <w:rPr>
          <w:rFonts w:ascii="Times New Roman" w:hAnsi="Times New Roman" w:cs="Times New Roman"/>
          <w:sz w:val="24"/>
          <w:szCs w:val="24"/>
          <w:lang w:val="bs-Latn-BA"/>
        </w:rPr>
        <w:t>Okretanjem svornjaka postiže se podešavanje.</w:t>
      </w:r>
      <w:r w:rsidR="003D1D87">
        <w:rPr>
          <w:rFonts w:ascii="Times New Roman" w:hAnsi="Times New Roman" w:cs="Times New Roman"/>
          <w:sz w:val="24"/>
          <w:szCs w:val="24"/>
          <w:lang w:val="bs-Latn-BA"/>
        </w:rPr>
        <w:t xml:space="preserve"> Svornjak se okreće najprije prema dolje dok obloge čvrsto ne nalegnu na bubanj i spriječe okretanje kotača. Zatim se kotač okreće u drugom pravcu dok se ne postigne slobodno okretanje. Ako se ono ne postigne, to je znak da su obloge istrošene te ih treba zamijeniti novim.</w:t>
      </w:r>
    </w:p>
    <w:p w:rsidR="003D1D87" w:rsidRDefault="003D1D87" w:rsidP="00FF52B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Kod većih popravaka preporuka je bubnjeve skinuti i provjeriti njihovu ovalnost. Isto treba napraviti i s oblogama. Kad se rastavi cilindar, utvrđuje se i njegova istrošenost, a potrebno je obnoviti i gumena brtvila.</w:t>
      </w:r>
    </w:p>
    <w:p w:rsidR="00564BB5" w:rsidRDefault="00564BB5" w:rsidP="00FF52B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564BB5" w:rsidRPr="00FF52B8" w:rsidRDefault="00564BB5" w:rsidP="00564BB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Pitanja</w:t>
      </w:r>
    </w:p>
    <w:p w:rsidR="00FF52B8" w:rsidRDefault="00564BB5" w:rsidP="00564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Kad se vrši provjera obloga i zračnosti kočnica?</w:t>
      </w:r>
    </w:p>
    <w:p w:rsidR="00564BB5" w:rsidRDefault="00564BB5" w:rsidP="00564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Kad je potrebno zamijeniti obloge?</w:t>
      </w:r>
    </w:p>
    <w:p w:rsidR="00564BB5" w:rsidRDefault="00564BB5" w:rsidP="00564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Opisati postupak mjerenja i zamjene obloga.</w:t>
      </w:r>
    </w:p>
    <w:p w:rsidR="00564BB5" w:rsidRPr="00564BB5" w:rsidRDefault="00564BB5" w:rsidP="00564B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Koje je još provjere potrebno izvršiti na kočnom mehanizmu pri većim popravcima?</w:t>
      </w:r>
    </w:p>
    <w:p w:rsidR="00FF52B8" w:rsidRPr="00FF52B8" w:rsidRDefault="00FF52B8" w:rsidP="00FF52B8">
      <w:pPr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sectPr w:rsidR="00FF52B8" w:rsidRPr="00FF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DB4"/>
    <w:multiLevelType w:val="hybridMultilevel"/>
    <w:tmpl w:val="BFFE201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B8"/>
    <w:rsid w:val="00185FDF"/>
    <w:rsid w:val="003D1D87"/>
    <w:rsid w:val="004A19BE"/>
    <w:rsid w:val="00564BB5"/>
    <w:rsid w:val="00D759D5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DF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DF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2020-03-18T11:15:00Z</dcterms:created>
  <dcterms:modified xsi:type="dcterms:W3CDTF">2020-03-18T11:54:00Z</dcterms:modified>
</cp:coreProperties>
</file>