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94" w:rsidRDefault="00247C16" w:rsidP="00247C16">
      <w:pPr>
        <w:jc w:val="center"/>
        <w:rPr>
          <w:rFonts w:ascii="Times New Roman" w:hAnsi="Times New Roman" w:cs="Times New Roman"/>
          <w:sz w:val="28"/>
          <w:szCs w:val="28"/>
        </w:rPr>
      </w:pPr>
      <w:r>
        <w:rPr>
          <w:rFonts w:ascii="Times New Roman" w:hAnsi="Times New Roman" w:cs="Times New Roman"/>
          <w:sz w:val="28"/>
          <w:szCs w:val="28"/>
        </w:rPr>
        <w:t>PLAN SLAGANJA PALETIZIRANOG TERETA</w:t>
      </w:r>
    </w:p>
    <w:p w:rsidR="00247C16" w:rsidRDefault="00247C16" w:rsidP="00247C16">
      <w:pPr>
        <w:jc w:val="center"/>
        <w:rPr>
          <w:rFonts w:ascii="Times New Roman" w:hAnsi="Times New Roman" w:cs="Times New Roman"/>
          <w:sz w:val="28"/>
          <w:szCs w:val="28"/>
        </w:rPr>
      </w:pPr>
    </w:p>
    <w:p w:rsidR="00247C16" w:rsidRDefault="00247C16" w:rsidP="00247C16">
      <w:pPr>
        <w:jc w:val="both"/>
        <w:rPr>
          <w:rFonts w:ascii="Times New Roman" w:hAnsi="Times New Roman" w:cs="Times New Roman"/>
          <w:sz w:val="24"/>
          <w:szCs w:val="24"/>
        </w:rPr>
      </w:pPr>
      <w:r>
        <w:rPr>
          <w:rFonts w:ascii="Times New Roman" w:hAnsi="Times New Roman" w:cs="Times New Roman"/>
          <w:sz w:val="24"/>
          <w:szCs w:val="24"/>
        </w:rPr>
        <w:t xml:space="preserve">Formiranje paletnih jedinica </w:t>
      </w:r>
      <w:r w:rsidR="00F0324E">
        <w:rPr>
          <w:rFonts w:ascii="Times New Roman" w:hAnsi="Times New Roman" w:cs="Times New Roman"/>
          <w:sz w:val="24"/>
          <w:szCs w:val="24"/>
        </w:rPr>
        <w:t xml:space="preserve">je postupak kojim se omogućava održavanje kompaktnosti tovara međusobno i u odnosu na paletu kako bi se očuvao i održao integritet tako formiranog tereta tokom daljnjeg rukovanja i transporta. </w:t>
      </w:r>
    </w:p>
    <w:p w:rsidR="00F0324E" w:rsidRDefault="00F0324E" w:rsidP="00247C16">
      <w:pPr>
        <w:jc w:val="both"/>
        <w:rPr>
          <w:rFonts w:ascii="Times New Roman" w:hAnsi="Times New Roman" w:cs="Times New Roman"/>
          <w:sz w:val="24"/>
          <w:szCs w:val="24"/>
        </w:rPr>
      </w:pPr>
      <w:r>
        <w:rPr>
          <w:rFonts w:ascii="Times New Roman" w:hAnsi="Times New Roman" w:cs="Times New Roman"/>
          <w:sz w:val="24"/>
          <w:szCs w:val="24"/>
        </w:rPr>
        <w:t>Postoji 5 osnovnih metoda kojima se ostvaruje obrazovanje paletnih jedinica:</w:t>
      </w:r>
    </w:p>
    <w:p w:rsidR="00F0324E" w:rsidRDefault="00F0324E" w:rsidP="00F032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SLAGANJEM: međusobnim ukrštavanjem kutija ili vreća</w:t>
      </w:r>
    </w:p>
    <w:p w:rsidR="00F0324E" w:rsidRDefault="00F0324E" w:rsidP="00F032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LIJEPLJENJEM: vrelim rastvorom ljepka, trakama ili samoljepljivim trakama koje se koriste za povezivanje tovara međusobno i u odnosu na paletu</w:t>
      </w:r>
    </w:p>
    <w:p w:rsidR="00F0324E" w:rsidRDefault="00F0324E" w:rsidP="00F032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POVEZIVANJEM: koncem, čeličnom žicom, plastičnim trakama omotava se teret u čvrst kompaktan teret na paleti</w:t>
      </w:r>
    </w:p>
    <w:p w:rsidR="00F0324E" w:rsidRDefault="00F0324E" w:rsidP="00F032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PAKOVANJEM: drvenim ili metalnim sanducima, žičanim korpama</w:t>
      </w:r>
    </w:p>
    <w:p w:rsidR="00F0324E" w:rsidRDefault="00F0324E" w:rsidP="00F032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FOLIJAMA: postavljaju se zagrijane preko tereta i paleta, a zatim se hlade pri čemu dolazi do skupljanja folije preko tereta. Folije se istežu i omotavaju oko paleta i tereta što formira i štiti paletnu jedinicu. </w:t>
      </w:r>
    </w:p>
    <w:p w:rsidR="00F0324E" w:rsidRDefault="00436986" w:rsidP="00F0324E">
      <w:pPr>
        <w:jc w:val="both"/>
        <w:rPr>
          <w:rFonts w:ascii="Times New Roman" w:hAnsi="Times New Roman" w:cs="Times New Roman"/>
          <w:sz w:val="24"/>
          <w:szCs w:val="24"/>
        </w:rPr>
      </w:pPr>
      <w:r>
        <w:rPr>
          <w:rFonts w:ascii="Times New Roman" w:hAnsi="Times New Roman" w:cs="Times New Roman"/>
          <w:noProof/>
          <w:sz w:val="24"/>
          <w:szCs w:val="24"/>
          <w:lang w:eastAsia="hr-BA"/>
        </w:rPr>
        <w:drawing>
          <wp:inline distT="0" distB="0" distL="0" distR="0">
            <wp:extent cx="5760720" cy="1659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59211"/>
                    </a:xfrm>
                    <a:prstGeom prst="rect">
                      <a:avLst/>
                    </a:prstGeom>
                    <a:noFill/>
                    <a:ln>
                      <a:noFill/>
                    </a:ln>
                  </pic:spPr>
                </pic:pic>
              </a:graphicData>
            </a:graphic>
          </wp:inline>
        </w:drawing>
      </w:r>
    </w:p>
    <w:p w:rsidR="00436986" w:rsidRDefault="00436986" w:rsidP="00F0324E">
      <w:pPr>
        <w:jc w:val="both"/>
        <w:rPr>
          <w:rFonts w:ascii="Times New Roman" w:hAnsi="Times New Roman" w:cs="Times New Roman"/>
          <w:sz w:val="24"/>
          <w:szCs w:val="24"/>
        </w:rPr>
      </w:pPr>
      <w:r>
        <w:rPr>
          <w:rFonts w:ascii="Times New Roman" w:hAnsi="Times New Roman" w:cs="Times New Roman"/>
          <w:noProof/>
          <w:sz w:val="24"/>
          <w:szCs w:val="24"/>
          <w:lang w:eastAsia="hr-BA"/>
        </w:rPr>
        <w:drawing>
          <wp:inline distT="0" distB="0" distL="0" distR="0">
            <wp:extent cx="5760720" cy="26242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24240"/>
                    </a:xfrm>
                    <a:prstGeom prst="rect">
                      <a:avLst/>
                    </a:prstGeom>
                    <a:noFill/>
                    <a:ln>
                      <a:noFill/>
                    </a:ln>
                  </pic:spPr>
                </pic:pic>
              </a:graphicData>
            </a:graphic>
          </wp:inline>
        </w:drawing>
      </w:r>
    </w:p>
    <w:p w:rsidR="00436986" w:rsidRDefault="00436986" w:rsidP="00436986">
      <w:pPr>
        <w:jc w:val="center"/>
        <w:rPr>
          <w:rFonts w:ascii="Times New Roman" w:hAnsi="Times New Roman" w:cs="Times New Roman"/>
          <w:sz w:val="28"/>
          <w:szCs w:val="28"/>
        </w:rPr>
      </w:pPr>
    </w:p>
    <w:p w:rsidR="00436986" w:rsidRDefault="00436986" w:rsidP="00436986">
      <w:pPr>
        <w:jc w:val="center"/>
        <w:rPr>
          <w:rFonts w:ascii="Times New Roman" w:hAnsi="Times New Roman" w:cs="Times New Roman"/>
          <w:sz w:val="28"/>
          <w:szCs w:val="28"/>
        </w:rPr>
      </w:pPr>
    </w:p>
    <w:p w:rsidR="00436986" w:rsidRDefault="00436986" w:rsidP="00436986">
      <w:pPr>
        <w:jc w:val="center"/>
        <w:rPr>
          <w:rFonts w:ascii="Times New Roman" w:hAnsi="Times New Roman" w:cs="Times New Roman"/>
          <w:sz w:val="28"/>
          <w:szCs w:val="28"/>
        </w:rPr>
      </w:pPr>
      <w:r>
        <w:rPr>
          <w:rFonts w:ascii="Times New Roman" w:hAnsi="Times New Roman" w:cs="Times New Roman"/>
          <w:sz w:val="28"/>
          <w:szCs w:val="28"/>
        </w:rPr>
        <w:lastRenderedPageBreak/>
        <w:t>OBLIKOVANJE PALETNE JEDINICE</w:t>
      </w:r>
    </w:p>
    <w:p w:rsidR="00436986" w:rsidRDefault="00CD44BF" w:rsidP="00436986">
      <w:pPr>
        <w:jc w:val="both"/>
        <w:rPr>
          <w:rFonts w:ascii="Times New Roman" w:hAnsi="Times New Roman" w:cs="Times New Roman"/>
          <w:sz w:val="24"/>
          <w:szCs w:val="24"/>
        </w:rPr>
      </w:pPr>
      <w:r>
        <w:rPr>
          <w:rFonts w:ascii="Times New Roman" w:hAnsi="Times New Roman" w:cs="Times New Roman"/>
          <w:sz w:val="24"/>
          <w:szCs w:val="24"/>
        </w:rPr>
        <w:t>Dopuštena visina od 970 mm prilagođena je istovremenom pretovaru dvije palete kroz vrata standardnog vagona UIC. Vanjske dimenzije 900 X 1300 mm određuju tlocrt slobodne površine za smještaj pa</w:t>
      </w:r>
      <w:r w:rsidR="00387385">
        <w:rPr>
          <w:rFonts w:ascii="Times New Roman" w:hAnsi="Times New Roman" w:cs="Times New Roman"/>
          <w:sz w:val="24"/>
          <w:szCs w:val="24"/>
        </w:rPr>
        <w:t>lete na vozilu ili u skladištu.</w:t>
      </w:r>
    </w:p>
    <w:p w:rsidR="00CD44BF" w:rsidRDefault="00F76DB8" w:rsidP="00436986">
      <w:pPr>
        <w:jc w:val="both"/>
        <w:rPr>
          <w:rFonts w:ascii="Times New Roman" w:hAnsi="Times New Roman" w:cs="Times New Roman"/>
          <w:sz w:val="24"/>
          <w:szCs w:val="24"/>
        </w:rPr>
      </w:pPr>
      <w:r>
        <w:rPr>
          <w:rFonts w:ascii="Times New Roman" w:hAnsi="Times New Roman" w:cs="Times New Roman"/>
          <w:sz w:val="24"/>
          <w:szCs w:val="24"/>
        </w:rPr>
        <w:t>Za oblikovanje paletiziranih</w:t>
      </w:r>
      <w:r w:rsidR="00CD44BF">
        <w:rPr>
          <w:rFonts w:ascii="Times New Roman" w:hAnsi="Times New Roman" w:cs="Times New Roman"/>
          <w:sz w:val="24"/>
          <w:szCs w:val="24"/>
        </w:rPr>
        <w:t xml:space="preserve"> jedinica </w:t>
      </w:r>
      <w:r w:rsidR="00387385">
        <w:rPr>
          <w:rFonts w:ascii="Times New Roman" w:hAnsi="Times New Roman" w:cs="Times New Roman"/>
          <w:sz w:val="24"/>
          <w:szCs w:val="24"/>
        </w:rPr>
        <w:t xml:space="preserve">najpogodnija je ambalaža prizmatičnog oblika, sa dimenzijama koje popunjavaju dopušteni prostor palete bez bez praznina. Ambalaža prizmatičnog oblika stoji stabilno na paleti bez dodatnog osiguranja, dok roba nepravilnog oblika mora biti posebno osigurana. Ambalaža cilindričnog oblika mora biti povezana ili osigurana specijalnim podmetačima. </w:t>
      </w:r>
    </w:p>
    <w:p w:rsidR="00387385" w:rsidRDefault="00387385" w:rsidP="00436986">
      <w:pPr>
        <w:jc w:val="both"/>
        <w:rPr>
          <w:rFonts w:ascii="Times New Roman" w:hAnsi="Times New Roman" w:cs="Times New Roman"/>
          <w:sz w:val="24"/>
          <w:szCs w:val="24"/>
        </w:rPr>
      </w:pPr>
      <w:r>
        <w:rPr>
          <w:rFonts w:ascii="Times New Roman" w:hAnsi="Times New Roman" w:cs="Times New Roman"/>
          <w:sz w:val="24"/>
          <w:szCs w:val="24"/>
        </w:rPr>
        <w:t xml:space="preserve">Slaganje ambalaže na paletama (Formiranje paletnih jedinica) može se obavljati ručno ili uz primjenu mašina sa djelimičnom ili potpunom automatizacijom rukovanja. Primjena mašina za formiranje i rasformiranje paleta omogućava kompletiranje automatizovanih proizvodnih postupaka  u protočnom procesu. </w:t>
      </w:r>
    </w:p>
    <w:p w:rsidR="00387385" w:rsidRDefault="00387385" w:rsidP="00436986">
      <w:pPr>
        <w:jc w:val="both"/>
        <w:rPr>
          <w:rFonts w:ascii="Times New Roman" w:hAnsi="Times New Roman" w:cs="Times New Roman"/>
          <w:sz w:val="24"/>
          <w:szCs w:val="24"/>
        </w:rPr>
      </w:pPr>
      <w:r>
        <w:rPr>
          <w:rFonts w:ascii="Times New Roman" w:hAnsi="Times New Roman" w:cs="Times New Roman"/>
          <w:sz w:val="24"/>
          <w:szCs w:val="24"/>
        </w:rPr>
        <w:t xml:space="preserve">Zbog stabilnosti, kutije na paleti se slažu naizmjenično u pojedinim slojevima, što omogućuju dva transportera za sortiranje ambalaže na ulazu. </w:t>
      </w:r>
    </w:p>
    <w:p w:rsidR="008868FF" w:rsidRDefault="008868FF" w:rsidP="00436986">
      <w:pPr>
        <w:jc w:val="both"/>
        <w:rPr>
          <w:rFonts w:ascii="Times New Roman" w:hAnsi="Times New Roman" w:cs="Times New Roman"/>
          <w:sz w:val="24"/>
          <w:szCs w:val="24"/>
        </w:rPr>
      </w:pPr>
      <w:r>
        <w:rPr>
          <w:rFonts w:ascii="Times New Roman" w:hAnsi="Times New Roman" w:cs="Times New Roman"/>
          <w:noProof/>
          <w:sz w:val="24"/>
          <w:szCs w:val="24"/>
          <w:lang w:eastAsia="hr-BA"/>
        </w:rPr>
        <w:drawing>
          <wp:inline distT="0" distB="0" distL="0" distR="0">
            <wp:extent cx="5760720" cy="3280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80110"/>
                    </a:xfrm>
                    <a:prstGeom prst="rect">
                      <a:avLst/>
                    </a:prstGeom>
                    <a:noFill/>
                    <a:ln>
                      <a:noFill/>
                    </a:ln>
                  </pic:spPr>
                </pic:pic>
              </a:graphicData>
            </a:graphic>
          </wp:inline>
        </w:drawing>
      </w:r>
    </w:p>
    <w:p w:rsidR="008868FF" w:rsidRDefault="008868FF" w:rsidP="00436986">
      <w:pPr>
        <w:jc w:val="both"/>
        <w:rPr>
          <w:rFonts w:ascii="Times New Roman" w:hAnsi="Times New Roman" w:cs="Times New Roman"/>
          <w:sz w:val="24"/>
          <w:szCs w:val="24"/>
        </w:rPr>
      </w:pPr>
      <w:r>
        <w:rPr>
          <w:rFonts w:ascii="Times New Roman" w:hAnsi="Times New Roman" w:cs="Times New Roman"/>
          <w:noProof/>
          <w:sz w:val="24"/>
          <w:szCs w:val="24"/>
          <w:lang w:eastAsia="hr-BA"/>
        </w:rPr>
        <w:drawing>
          <wp:inline distT="0" distB="0" distL="0" distR="0">
            <wp:extent cx="5760720" cy="165381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653814"/>
                    </a:xfrm>
                    <a:prstGeom prst="rect">
                      <a:avLst/>
                    </a:prstGeom>
                    <a:noFill/>
                    <a:ln>
                      <a:noFill/>
                    </a:ln>
                  </pic:spPr>
                </pic:pic>
              </a:graphicData>
            </a:graphic>
          </wp:inline>
        </w:drawing>
      </w:r>
    </w:p>
    <w:p w:rsidR="008868FF" w:rsidRDefault="008868FF" w:rsidP="00436986">
      <w:pPr>
        <w:jc w:val="both"/>
        <w:rPr>
          <w:rFonts w:ascii="Times New Roman" w:hAnsi="Times New Roman" w:cs="Times New Roman"/>
          <w:sz w:val="24"/>
          <w:szCs w:val="24"/>
        </w:rPr>
      </w:pPr>
      <w:r>
        <w:rPr>
          <w:rFonts w:ascii="Times New Roman" w:hAnsi="Times New Roman" w:cs="Times New Roman"/>
          <w:noProof/>
          <w:sz w:val="24"/>
          <w:szCs w:val="24"/>
          <w:lang w:eastAsia="hr-BA"/>
        </w:rPr>
        <w:lastRenderedPageBreak/>
        <w:drawing>
          <wp:inline distT="0" distB="0" distL="0" distR="0">
            <wp:extent cx="5760720" cy="178615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786152"/>
                    </a:xfrm>
                    <a:prstGeom prst="rect">
                      <a:avLst/>
                    </a:prstGeom>
                    <a:noFill/>
                    <a:ln>
                      <a:noFill/>
                    </a:ln>
                  </pic:spPr>
                </pic:pic>
              </a:graphicData>
            </a:graphic>
          </wp:inline>
        </w:drawing>
      </w:r>
    </w:p>
    <w:p w:rsidR="008868FF" w:rsidRDefault="008868FF" w:rsidP="00436986">
      <w:pPr>
        <w:jc w:val="both"/>
        <w:rPr>
          <w:rFonts w:ascii="Times New Roman" w:hAnsi="Times New Roman" w:cs="Times New Roman"/>
          <w:sz w:val="24"/>
          <w:szCs w:val="24"/>
        </w:rPr>
      </w:pPr>
      <w:r>
        <w:rPr>
          <w:rFonts w:ascii="Times New Roman" w:hAnsi="Times New Roman" w:cs="Times New Roman"/>
          <w:noProof/>
          <w:sz w:val="24"/>
          <w:szCs w:val="24"/>
          <w:lang w:eastAsia="hr-BA"/>
        </w:rPr>
        <w:drawing>
          <wp:inline distT="0" distB="0" distL="0" distR="0">
            <wp:extent cx="5760720" cy="1490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90805"/>
                    </a:xfrm>
                    <a:prstGeom prst="rect">
                      <a:avLst/>
                    </a:prstGeom>
                    <a:noFill/>
                    <a:ln>
                      <a:noFill/>
                    </a:ln>
                  </pic:spPr>
                </pic:pic>
              </a:graphicData>
            </a:graphic>
          </wp:inline>
        </w:drawing>
      </w:r>
    </w:p>
    <w:p w:rsidR="00387385" w:rsidRDefault="008868FF" w:rsidP="00436986">
      <w:pPr>
        <w:jc w:val="both"/>
        <w:rPr>
          <w:rFonts w:ascii="Times New Roman" w:hAnsi="Times New Roman" w:cs="Times New Roman"/>
          <w:sz w:val="24"/>
          <w:szCs w:val="24"/>
        </w:rPr>
      </w:pPr>
      <w:r>
        <w:rPr>
          <w:rFonts w:ascii="Times New Roman" w:hAnsi="Times New Roman" w:cs="Times New Roman"/>
          <w:sz w:val="24"/>
          <w:szCs w:val="24"/>
        </w:rPr>
        <w:t xml:space="preserve">Na slikama su prikazani različiti načini slaganja ambalaže na ravnim paletama  i njihovo osiguranje zbog stabilnosti. </w:t>
      </w:r>
      <w:bookmarkStart w:id="0" w:name="_GoBack"/>
      <w:bookmarkEnd w:id="0"/>
      <w:r w:rsidR="00387385">
        <w:rPr>
          <w:rFonts w:ascii="Times New Roman" w:hAnsi="Times New Roman" w:cs="Times New Roman"/>
          <w:sz w:val="24"/>
          <w:szCs w:val="24"/>
        </w:rPr>
        <w:t xml:space="preserve"> </w:t>
      </w:r>
    </w:p>
    <w:p w:rsidR="00387385" w:rsidRPr="00436986" w:rsidRDefault="00387385" w:rsidP="00436986">
      <w:pPr>
        <w:jc w:val="both"/>
        <w:rPr>
          <w:rFonts w:ascii="Times New Roman" w:hAnsi="Times New Roman" w:cs="Times New Roman"/>
          <w:sz w:val="24"/>
          <w:szCs w:val="24"/>
        </w:rPr>
      </w:pPr>
    </w:p>
    <w:sectPr w:rsidR="00387385" w:rsidRPr="00436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60179"/>
    <w:multiLevelType w:val="hybridMultilevel"/>
    <w:tmpl w:val="773A788E"/>
    <w:lvl w:ilvl="0" w:tplc="101A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16"/>
    <w:rsid w:val="00247C16"/>
    <w:rsid w:val="00387385"/>
    <w:rsid w:val="00436986"/>
    <w:rsid w:val="008868FF"/>
    <w:rsid w:val="00913D1E"/>
    <w:rsid w:val="00A13494"/>
    <w:rsid w:val="00B70AC2"/>
    <w:rsid w:val="00CD44BF"/>
    <w:rsid w:val="00D27F9E"/>
    <w:rsid w:val="00F0324E"/>
    <w:rsid w:val="00F76DB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24E"/>
    <w:pPr>
      <w:ind w:left="720"/>
      <w:contextualSpacing/>
    </w:pPr>
  </w:style>
  <w:style w:type="paragraph" w:styleId="BalloonText">
    <w:name w:val="Balloon Text"/>
    <w:basedOn w:val="Normal"/>
    <w:link w:val="BalloonTextChar"/>
    <w:uiPriority w:val="99"/>
    <w:semiHidden/>
    <w:unhideWhenUsed/>
    <w:rsid w:val="00436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24E"/>
    <w:pPr>
      <w:ind w:left="720"/>
      <w:contextualSpacing/>
    </w:pPr>
  </w:style>
  <w:style w:type="paragraph" w:styleId="BalloonText">
    <w:name w:val="Balloon Text"/>
    <w:basedOn w:val="Normal"/>
    <w:link w:val="BalloonTextChar"/>
    <w:uiPriority w:val="99"/>
    <w:semiHidden/>
    <w:unhideWhenUsed/>
    <w:rsid w:val="00436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2020-03-25T13:18:00Z</dcterms:created>
  <dcterms:modified xsi:type="dcterms:W3CDTF">2020-03-25T13:18:00Z</dcterms:modified>
</cp:coreProperties>
</file>