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E3" w:rsidRDefault="00FA622A" w:rsidP="00FA622A">
      <w:pPr>
        <w:jc w:val="center"/>
        <w:rPr>
          <w:b/>
        </w:rPr>
      </w:pPr>
      <w:r w:rsidRPr="00FA622A">
        <w:rPr>
          <w:b/>
        </w:rPr>
        <w:t>Komunikacija u poduzeću</w:t>
      </w:r>
      <w:r w:rsidR="00F464D6">
        <w:rPr>
          <w:b/>
        </w:rPr>
        <w:t xml:space="preserve"> 31. 26.03</w:t>
      </w:r>
      <w:bookmarkStart w:id="0" w:name="_GoBack"/>
      <w:bookmarkEnd w:id="0"/>
    </w:p>
    <w:p w:rsidR="00FA622A" w:rsidRDefault="00FA622A" w:rsidP="00FA622A">
      <w:r w:rsidRPr="00FA622A">
        <w:t>Komunikacija u poduzežu složen je sustav protoka informacija, naloga i planova, a realizira se mrežom formalne i neformalne komunikacije.</w:t>
      </w:r>
    </w:p>
    <w:p w:rsidR="00FA622A" w:rsidRDefault="00FA622A" w:rsidP="00FA622A">
      <w:r w:rsidRPr="00F464D6">
        <w:rPr>
          <w:b/>
        </w:rPr>
        <w:t>Formalna</w:t>
      </w:r>
      <w:r>
        <w:t xml:space="preserve"> je unaprijed planirana službena komunikacija, u ugovorenom pisanom obliku, koja je usklađena s potrebama poduzeća.   Osnovna zadaća formalne komunikacije je da osigura neprekidan tijek i protok informacija kroz čitavo poduzeće.</w:t>
      </w:r>
    </w:p>
    <w:p w:rsidR="00FA622A" w:rsidRDefault="00FA622A" w:rsidP="00F464D6">
      <w:pPr>
        <w:spacing w:after="0"/>
      </w:pPr>
      <w:r>
        <w:t>Komunikacije mogu biti :</w:t>
      </w:r>
      <w:r>
        <w:br/>
        <w:t>1. Vertikalne (od vrha prema bazi ili obratno od baze prema vrhu),</w:t>
      </w:r>
    </w:p>
    <w:p w:rsidR="00FA622A" w:rsidRDefault="00FA622A" w:rsidP="00F464D6">
      <w:pPr>
        <w:spacing w:after="0"/>
      </w:pPr>
      <w:r>
        <w:t>2. horizontalna</w:t>
      </w:r>
      <w:r w:rsidR="00F464D6">
        <w:t xml:space="preserve"> (je protok informacija među djelatnicima istog ranga).</w:t>
      </w:r>
    </w:p>
    <w:p w:rsidR="00F464D6" w:rsidRDefault="00F464D6" w:rsidP="00F464D6">
      <w:pPr>
        <w:spacing w:after="0"/>
      </w:pPr>
    </w:p>
    <w:p w:rsidR="00F464D6" w:rsidRPr="00FA622A" w:rsidRDefault="00F464D6" w:rsidP="00F464D6">
      <w:pPr>
        <w:spacing w:after="0"/>
      </w:pPr>
      <w:r w:rsidRPr="00F464D6">
        <w:rPr>
          <w:b/>
        </w:rPr>
        <w:t xml:space="preserve">Neformalna </w:t>
      </w:r>
      <w:r>
        <w:t>komunikacija unutar poduzeća podrazumijeva bezbroj pojedinačnih, osobnih komunikacija u radnoj sredini i odraz je razmišljanja djelatnika u poduzeću.</w:t>
      </w:r>
    </w:p>
    <w:sectPr w:rsidR="00F464D6" w:rsidRPr="00FA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81"/>
    <w:rsid w:val="006665E3"/>
    <w:rsid w:val="00955981"/>
    <w:rsid w:val="00F464D6"/>
    <w:rsid w:val="00F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2020-03-25T21:29:00Z</dcterms:created>
  <dcterms:modified xsi:type="dcterms:W3CDTF">2020-03-25T21:43:00Z</dcterms:modified>
</cp:coreProperties>
</file>