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0E" w:rsidRDefault="00F814C5">
      <w:pPr>
        <w:rPr>
          <w:b/>
          <w:sz w:val="32"/>
          <w:lang w:val="hr-HR"/>
        </w:rPr>
      </w:pPr>
      <w:r>
        <w:rPr>
          <w:b/>
          <w:sz w:val="32"/>
          <w:lang w:val="hr-HR"/>
        </w:rPr>
        <w:t>Osnove elektrotehnike I</w:t>
      </w:r>
      <w:r w:rsidRPr="005E5ADA">
        <w:rPr>
          <w:b/>
          <w:sz w:val="32"/>
          <w:vertAlign w:val="subscript"/>
          <w:lang w:val="hr-HR"/>
        </w:rPr>
        <w:t xml:space="preserve">2 </w:t>
      </w:r>
      <w:r>
        <w:rPr>
          <w:b/>
          <w:sz w:val="32"/>
          <w:lang w:val="hr-HR"/>
        </w:rPr>
        <w:t>6h 25.03</w:t>
      </w:r>
    </w:p>
    <w:p w:rsidR="00F814C5" w:rsidRDefault="00F814C5" w:rsidP="00F814C5">
      <w:pPr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Maksimalne i efektivne vijednosti</w:t>
      </w:r>
    </w:p>
    <w:p w:rsidR="00F814C5" w:rsidRDefault="00F814C5" w:rsidP="00F814C5">
      <w:pPr>
        <w:rPr>
          <w:sz w:val="28"/>
          <w:lang w:val="hr-HR"/>
        </w:rPr>
      </w:pPr>
      <w:r w:rsidRPr="00F814C5">
        <w:rPr>
          <w:sz w:val="28"/>
          <w:lang w:val="hr-HR"/>
        </w:rPr>
        <w:t>Vidjeli smo da jakost i napon struje nisu stalne vijednosti, one se mijenjaju između nule i nekog maksimuma.</w:t>
      </w:r>
    </w:p>
    <w:p w:rsidR="00F814C5" w:rsidRDefault="00F814C5" w:rsidP="00F814C5">
      <w:pPr>
        <w:rPr>
          <w:b/>
          <w:sz w:val="28"/>
          <w:lang w:val="hr-HR"/>
        </w:rPr>
      </w:pPr>
      <w:r>
        <w:rPr>
          <w:b/>
          <w:sz w:val="28"/>
          <w:lang w:val="hr-HR"/>
        </w:rPr>
        <w:t>Najveća vrijednost koju izmjenična struja postigne za vrijeme jedne periode zove se maksimalna vrijednost struje.</w:t>
      </w:r>
    </w:p>
    <w:p w:rsidR="00F814C5" w:rsidRDefault="00F814C5" w:rsidP="00F814C5">
      <w:pPr>
        <w:jc w:val="both"/>
        <w:rPr>
          <w:sz w:val="28"/>
          <w:lang w:val="hr-HR"/>
        </w:rPr>
      </w:pPr>
      <w:r>
        <w:rPr>
          <w:sz w:val="28"/>
          <w:lang w:val="hr-HR"/>
        </w:rPr>
        <w:t>Međutim, ta maksimalna vrijednost ne</w:t>
      </w:r>
      <w:r w:rsidR="005E5ADA">
        <w:rPr>
          <w:sz w:val="28"/>
          <w:lang w:val="hr-HR"/>
        </w:rPr>
        <w:t xml:space="preserve"> </w:t>
      </w:r>
      <w:r>
        <w:rPr>
          <w:sz w:val="28"/>
          <w:lang w:val="hr-HR"/>
        </w:rPr>
        <w:t>daje nam pravu sliku vrijednosti struje jer tu vrijednost ima struja samo dva kratka trenutka za vrijeme svake periode. Stoga se kao stvarne vrijednosti uzimaju efektivne vrijednosti izmjenične struje.</w:t>
      </w:r>
    </w:p>
    <w:p w:rsidR="005B4ED6" w:rsidRDefault="00F814C5" w:rsidP="00F814C5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Efektivna vrijednost neke izmjenične struje ona je vrijednost koju bi trebala imati istosmjerna struja da proizvede isti toplinski </w:t>
      </w:r>
      <w:r w:rsidR="005B4ED6">
        <w:rPr>
          <w:sz w:val="28"/>
          <w:lang w:val="hr-HR"/>
        </w:rPr>
        <w:t>učinak kao ta izmjenična struja.</w:t>
      </w:r>
    </w:p>
    <w:p w:rsidR="005B4ED6" w:rsidRDefault="005B4ED6" w:rsidP="00F814C5">
      <w:pPr>
        <w:jc w:val="both"/>
        <w:rPr>
          <w:sz w:val="28"/>
          <w:lang w:val="hr-HR"/>
        </w:rPr>
      </w:pPr>
      <w:r>
        <w:rPr>
          <w:sz w:val="28"/>
          <w:lang w:val="hr-HR"/>
        </w:rPr>
        <w:t>Efektivnu jakost sinusne struje dobit ćemo po formuli:</w:t>
      </w:r>
    </w:p>
    <w:p w:rsidR="005B4ED6" w:rsidRDefault="005B4ED6" w:rsidP="00F814C5">
      <w:pPr>
        <w:jc w:val="both"/>
        <w:rPr>
          <w:rFonts w:eastAsiaTheme="minorEastAsia"/>
          <w:sz w:val="28"/>
          <w:lang w:val="hr-HR"/>
        </w:rPr>
      </w:pPr>
      <w:r>
        <w:rPr>
          <w:sz w:val="28"/>
          <w:lang w:val="hr-HR"/>
        </w:rPr>
        <w:t>I</w:t>
      </w:r>
      <w:r w:rsidRPr="005B4ED6">
        <w:rPr>
          <w:sz w:val="28"/>
          <w:vertAlign w:val="subscript"/>
          <w:lang w:val="hr-HR"/>
        </w:rPr>
        <w:t>ef</w:t>
      </w:r>
      <w:r>
        <w:rPr>
          <w:sz w:val="28"/>
          <w:lang w:val="hr-HR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lang w:val="hr-HR"/>
              </w:rPr>
            </m:ctrlPr>
          </m:fPr>
          <m:num>
            <m:r>
              <w:rPr>
                <w:rFonts w:ascii="Cambria Math" w:hAnsi="Cambria Math"/>
                <w:sz w:val="28"/>
                <w:lang w:val="hr-HR"/>
              </w:rPr>
              <m:t>Imax</m:t>
            </m:r>
          </m:num>
          <m:den>
            <m:r>
              <w:rPr>
                <w:rFonts w:ascii="Cambria Math" w:hAnsi="Cambria Math"/>
                <w:sz w:val="28"/>
                <w:lang w:val="hr-HR"/>
              </w:rPr>
              <m:t>√2</m:t>
            </m:r>
          </m:den>
        </m:f>
      </m:oMath>
      <w:r>
        <w:rPr>
          <w:rFonts w:eastAsiaTheme="minorEastAsia"/>
          <w:sz w:val="28"/>
          <w:lang w:val="hr-HR"/>
        </w:rPr>
        <w:t xml:space="preserve">     gdje je   I</w:t>
      </w:r>
      <w:r w:rsidRPr="005B4ED6">
        <w:rPr>
          <w:rFonts w:eastAsiaTheme="minorEastAsia"/>
          <w:sz w:val="28"/>
          <w:vertAlign w:val="subscript"/>
          <w:lang w:val="hr-HR"/>
        </w:rPr>
        <w:t xml:space="preserve">ef </w:t>
      </w:r>
      <w:r>
        <w:rPr>
          <w:rFonts w:eastAsiaTheme="minorEastAsia"/>
          <w:sz w:val="28"/>
          <w:lang w:val="hr-HR"/>
        </w:rPr>
        <w:t>..... efektivna jakost struje(A)</w:t>
      </w:r>
    </w:p>
    <w:p w:rsidR="005B4ED6" w:rsidRDefault="005B4ED6" w:rsidP="00F814C5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 xml:space="preserve">                                 I</w:t>
      </w:r>
      <w:r w:rsidRPr="005B4ED6">
        <w:rPr>
          <w:rFonts w:eastAsiaTheme="minorEastAsia"/>
          <w:sz w:val="28"/>
          <w:vertAlign w:val="subscript"/>
          <w:lang w:val="hr-HR"/>
        </w:rPr>
        <w:t>max</w:t>
      </w:r>
      <w:r>
        <w:rPr>
          <w:rFonts w:eastAsiaTheme="minorEastAsia"/>
          <w:sz w:val="28"/>
          <w:lang w:val="hr-HR"/>
        </w:rPr>
        <w:t>....maksimalna jakost struje(A)</w:t>
      </w:r>
    </w:p>
    <w:p w:rsidR="005B4ED6" w:rsidRDefault="005B4ED6" w:rsidP="00F814C5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>Prema tome, izmjenična struja s maksimalnom jakošću od 10A stvarno vrijedi kao istosmjerna struja 7.1A</w:t>
      </w:r>
      <w:r w:rsidR="005E5ADA">
        <w:rPr>
          <w:rFonts w:eastAsiaTheme="minorEastAsia"/>
          <w:sz w:val="28"/>
          <w:lang w:val="hr-HR"/>
        </w:rPr>
        <w:t xml:space="preserve"> </w:t>
      </w:r>
      <w:r>
        <w:rPr>
          <w:rFonts w:eastAsiaTheme="minorEastAsia"/>
          <w:sz w:val="28"/>
          <w:lang w:val="hr-HR"/>
        </w:rPr>
        <w:t>(sl.1).Isti odnos vrijedi i za napone(sl. 1).</w:t>
      </w:r>
    </w:p>
    <w:p w:rsidR="005E5ADA" w:rsidRDefault="005E5ADA" w:rsidP="005E5ADA">
      <w:pPr>
        <w:keepNext/>
        <w:jc w:val="both"/>
      </w:pPr>
      <w:bookmarkStart w:id="0" w:name="_GoBack"/>
      <w:r>
        <w:rPr>
          <w:rFonts w:eastAsiaTheme="minorEastAsia"/>
          <w:noProof/>
          <w:sz w:val="28"/>
        </w:rPr>
        <w:drawing>
          <wp:inline distT="0" distB="0" distL="0" distR="0" wp14:anchorId="5763C573" wp14:editId="299AB7C7">
            <wp:extent cx="5968763" cy="2533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 i e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53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E5ADA" w:rsidRDefault="005E5ADA" w:rsidP="005E5ADA">
      <w:pPr>
        <w:pStyle w:val="Caption"/>
        <w:jc w:val="both"/>
        <w:rPr>
          <w:rFonts w:eastAsiaTheme="minorEastAsia"/>
          <w:sz w:val="28"/>
          <w:lang w:val="hr-HR"/>
        </w:rPr>
      </w:pPr>
      <w:proofErr w:type="spellStart"/>
      <w:proofErr w:type="gramStart"/>
      <w:r>
        <w:t>Slika</w:t>
      </w:r>
      <w:proofErr w:type="spellEnd"/>
      <w:r>
        <w:t xml:space="preserve"> </w:t>
      </w:r>
      <w:fldSimple w:instr=" SEQ Slika \* ARABIC ">
        <w:r>
          <w:rPr>
            <w:noProof/>
          </w:rPr>
          <w:t>1</w:t>
        </w:r>
      </w:fldSimple>
      <w:r>
        <w:t>.</w:t>
      </w:r>
      <w:proofErr w:type="gramEnd"/>
      <w:r>
        <w:t xml:space="preserve"> </w:t>
      </w:r>
      <w:proofErr w:type="spellStart"/>
      <w:r>
        <w:t>Maksimalna</w:t>
      </w:r>
      <w:proofErr w:type="spellEnd"/>
      <w:r>
        <w:t xml:space="preserve"> i </w:t>
      </w:r>
      <w:proofErr w:type="spellStart"/>
      <w:r>
        <w:t>efektivna</w:t>
      </w:r>
      <w:proofErr w:type="spellEnd"/>
      <w:r>
        <w:t xml:space="preserve"> </w:t>
      </w:r>
      <w:proofErr w:type="spellStart"/>
      <w:r>
        <w:t>jakost</w:t>
      </w:r>
      <w:proofErr w:type="spellEnd"/>
      <w:r>
        <w:t xml:space="preserve"> </w:t>
      </w:r>
      <w:proofErr w:type="spellStart"/>
      <w:r>
        <w:t>struje</w:t>
      </w:r>
      <w:proofErr w:type="spellEnd"/>
      <w:r>
        <w:t xml:space="preserve"> i napona</w:t>
      </w:r>
    </w:p>
    <w:p w:rsidR="005B4ED6" w:rsidRDefault="005B4ED6" w:rsidP="00F814C5">
      <w:pPr>
        <w:jc w:val="both"/>
        <w:rPr>
          <w:rFonts w:eastAsiaTheme="minorEastAsia"/>
          <w:sz w:val="28"/>
          <w:lang w:val="hr-HR"/>
        </w:rPr>
      </w:pPr>
    </w:p>
    <w:p w:rsidR="005B4ED6" w:rsidRDefault="005B4ED6" w:rsidP="00F814C5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>Uef=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lang w:val="hr-H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lang w:val="hr-HR"/>
              </w:rPr>
              <m:t>Umax</m:t>
            </m:r>
          </m:num>
          <m:den>
            <m:r>
              <w:rPr>
                <w:rFonts w:ascii="Cambria Math" w:eastAsiaTheme="minorEastAsia" w:hAnsi="Cambria Math"/>
                <w:sz w:val="28"/>
                <w:lang w:val="hr-HR"/>
              </w:rPr>
              <m:t>√2</m:t>
            </m:r>
          </m:den>
        </m:f>
      </m:oMath>
      <w:r>
        <w:rPr>
          <w:rFonts w:eastAsiaTheme="minorEastAsia"/>
          <w:sz w:val="28"/>
          <w:lang w:val="hr-HR"/>
        </w:rPr>
        <w:t xml:space="preserve">    gdje je Uef.....efektivni napon struje (V)</w:t>
      </w:r>
    </w:p>
    <w:p w:rsidR="005B4ED6" w:rsidRDefault="005B4ED6" w:rsidP="00F814C5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 xml:space="preserve">                                  Umax..maksimalni napon struje (V)</w:t>
      </w:r>
    </w:p>
    <w:p w:rsidR="005B4ED6" w:rsidRDefault="005B4ED6" w:rsidP="00F814C5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>Zadaća:</w:t>
      </w:r>
    </w:p>
    <w:p w:rsidR="005B4ED6" w:rsidRDefault="005B4ED6" w:rsidP="00F814C5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>Kolika je maksimalna jakost izmjenične struje ako je efektivna vrijednost 5A?</w:t>
      </w:r>
    </w:p>
    <w:p w:rsidR="005B4ED6" w:rsidRDefault="005B4ED6" w:rsidP="00F814C5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>Zadatak uraditi potpisati se ispod uslikati i poslati ra</w:t>
      </w:r>
      <w:r w:rsidR="005E5ADA">
        <w:rPr>
          <w:rFonts w:eastAsiaTheme="minorEastAsia"/>
          <w:sz w:val="28"/>
          <w:lang w:val="hr-HR"/>
        </w:rPr>
        <w:t>z</w:t>
      </w:r>
      <w:r>
        <w:rPr>
          <w:rFonts w:eastAsiaTheme="minorEastAsia"/>
          <w:sz w:val="28"/>
          <w:lang w:val="hr-HR"/>
        </w:rPr>
        <w:t>redniku da proslijedi meni ili na moj e-mail koji imate dole ispod.</w:t>
      </w:r>
    </w:p>
    <w:p w:rsidR="005B4ED6" w:rsidRDefault="005B4ED6" w:rsidP="005B4ED6">
      <w:pPr>
        <w:jc w:val="both"/>
        <w:rPr>
          <w:sz w:val="28"/>
          <w:lang w:val="hr-BA"/>
        </w:rPr>
      </w:pPr>
      <w:r>
        <w:rPr>
          <w:sz w:val="28"/>
          <w:lang w:val="hr-BA"/>
        </w:rPr>
        <w:t>Lekcija je na 184</w:t>
      </w:r>
      <w:r>
        <w:rPr>
          <w:sz w:val="28"/>
          <w:lang w:val="hr-BA"/>
        </w:rPr>
        <w:t xml:space="preserve">.stranici udžbenika. Za sve ostale nejasnoće obratiti se na e-mail: </w:t>
      </w:r>
      <w:hyperlink r:id="rId6" w:history="1">
        <w:r w:rsidRPr="00121B55">
          <w:rPr>
            <w:rStyle w:val="Hyperlink"/>
            <w:sz w:val="28"/>
            <w:lang w:val="hr-BA"/>
          </w:rPr>
          <w:t>ivica_tolo@net.hr</w:t>
        </w:r>
      </w:hyperlink>
    </w:p>
    <w:p w:rsidR="005B4ED6" w:rsidRPr="00F814C5" w:rsidRDefault="005B4ED6" w:rsidP="00F814C5">
      <w:pPr>
        <w:jc w:val="both"/>
        <w:rPr>
          <w:sz w:val="28"/>
          <w:lang w:val="hr-HR"/>
        </w:rPr>
      </w:pPr>
    </w:p>
    <w:sectPr w:rsidR="005B4ED6" w:rsidRPr="00F814C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C5"/>
    <w:rsid w:val="00087EAD"/>
    <w:rsid w:val="005B4ED6"/>
    <w:rsid w:val="005E5ADA"/>
    <w:rsid w:val="00F5370E"/>
    <w:rsid w:val="00F8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E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E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4ED6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E5AD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E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E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4ED6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E5AD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ica_tolo@net.h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2020-03-22T22:27:00Z</dcterms:created>
  <dcterms:modified xsi:type="dcterms:W3CDTF">2020-03-22T22:59:00Z</dcterms:modified>
</cp:coreProperties>
</file>