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E" w:rsidRDefault="00FF6C47">
      <w:pPr>
        <w:rPr>
          <w:b/>
          <w:sz w:val="32"/>
          <w:lang w:val="hr-HR"/>
        </w:rPr>
      </w:pPr>
      <w:r w:rsidRPr="00FF6C47">
        <w:rPr>
          <w:b/>
          <w:sz w:val="32"/>
          <w:lang w:val="hr-HR"/>
        </w:rPr>
        <w:t>Osnove elektrotehnike I</w:t>
      </w:r>
      <w:r w:rsidRPr="00FF6C47">
        <w:rPr>
          <w:b/>
          <w:sz w:val="32"/>
          <w:vertAlign w:val="subscript"/>
          <w:lang w:val="hr-HR"/>
        </w:rPr>
        <w:t xml:space="preserve">2 </w:t>
      </w:r>
      <w:r>
        <w:rPr>
          <w:b/>
          <w:sz w:val="32"/>
          <w:lang w:val="hr-HR"/>
        </w:rPr>
        <w:t xml:space="preserve"> 20.03 4h</w:t>
      </w:r>
    </w:p>
    <w:p w:rsidR="00FF6C47" w:rsidRDefault="00FF6C47" w:rsidP="00FF6C47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Perioda, frekevencija</w:t>
      </w:r>
    </w:p>
    <w:p w:rsidR="00FF6C47" w:rsidRDefault="00FF6C47" w:rsidP="00FF6C47">
      <w:pPr>
        <w:jc w:val="both"/>
        <w:rPr>
          <w:sz w:val="28"/>
          <w:lang w:val="hr-HR"/>
        </w:rPr>
      </w:pPr>
      <w:r>
        <w:rPr>
          <w:sz w:val="28"/>
          <w:lang w:val="hr-HR"/>
        </w:rPr>
        <w:t>Izmenična struja, dakle, stalno mijenja svoju veličinu po određenom zakonu, a te promjene se periodički ponavljaju.</w:t>
      </w:r>
    </w:p>
    <w:p w:rsidR="00FF6C47" w:rsidRDefault="00FF6C47" w:rsidP="00FF6C47">
      <w:pPr>
        <w:jc w:val="both"/>
        <w:rPr>
          <w:b/>
          <w:sz w:val="28"/>
        </w:rPr>
      </w:pPr>
      <w:proofErr w:type="spellStart"/>
      <w:proofErr w:type="gramStart"/>
      <w:r w:rsidRPr="00FF6C47">
        <w:rPr>
          <w:b/>
          <w:sz w:val="28"/>
        </w:rPr>
        <w:t>Niz</w:t>
      </w:r>
      <w:proofErr w:type="spellEnd"/>
      <w:r w:rsidRPr="00FF6C47">
        <w:rPr>
          <w:b/>
          <w:sz w:val="28"/>
        </w:rPr>
        <w:t xml:space="preserve"> </w:t>
      </w:r>
      <w:proofErr w:type="spellStart"/>
      <w:r w:rsidRPr="00FF6C47">
        <w:rPr>
          <w:b/>
          <w:sz w:val="28"/>
        </w:rPr>
        <w:t>promjena</w:t>
      </w:r>
      <w:proofErr w:type="spellEnd"/>
      <w:r w:rsidRPr="00FF6C47">
        <w:rPr>
          <w:b/>
          <w:sz w:val="28"/>
        </w:rPr>
        <w:t xml:space="preserve"> </w:t>
      </w:r>
      <w:proofErr w:type="spellStart"/>
      <w:r w:rsidRPr="00FF6C47">
        <w:rPr>
          <w:b/>
          <w:sz w:val="28"/>
        </w:rPr>
        <w:t>izmjenične</w:t>
      </w:r>
      <w:proofErr w:type="spellEnd"/>
      <w:r w:rsidRPr="00FF6C47">
        <w:rPr>
          <w:b/>
          <w:sz w:val="28"/>
        </w:rPr>
        <w:t xml:space="preserve"> </w:t>
      </w:r>
      <w:proofErr w:type="spellStart"/>
      <w:r w:rsidRPr="00FF6C47">
        <w:rPr>
          <w:b/>
          <w:sz w:val="28"/>
        </w:rPr>
        <w:t>struje</w:t>
      </w:r>
      <w:proofErr w:type="spellEnd"/>
      <w:r w:rsidRPr="00FF6C47">
        <w:rPr>
          <w:b/>
          <w:sz w:val="28"/>
        </w:rPr>
        <w:t xml:space="preserve"> </w:t>
      </w:r>
      <w:proofErr w:type="spellStart"/>
      <w:r w:rsidRPr="00FF6C47">
        <w:rPr>
          <w:b/>
          <w:sz w:val="28"/>
        </w:rPr>
        <w:t>koji</w:t>
      </w:r>
      <w:proofErr w:type="spellEnd"/>
      <w:r w:rsidRPr="00FF6C47">
        <w:rPr>
          <w:b/>
          <w:sz w:val="28"/>
        </w:rPr>
        <w:t xml:space="preserve"> se </w:t>
      </w:r>
      <w:proofErr w:type="spellStart"/>
      <w:r w:rsidRPr="00FF6C47">
        <w:rPr>
          <w:b/>
          <w:sz w:val="28"/>
        </w:rPr>
        <w:t>periodički</w:t>
      </w:r>
      <w:proofErr w:type="spellEnd"/>
      <w:r w:rsidRPr="00FF6C47">
        <w:rPr>
          <w:b/>
          <w:sz w:val="28"/>
        </w:rPr>
        <w:t xml:space="preserve"> </w:t>
      </w:r>
      <w:proofErr w:type="spellStart"/>
      <w:r w:rsidRPr="00FF6C47">
        <w:rPr>
          <w:b/>
          <w:sz w:val="28"/>
        </w:rPr>
        <w:t>ponavlja</w:t>
      </w:r>
      <w:proofErr w:type="spellEnd"/>
      <w:r w:rsidRPr="00FF6C47">
        <w:rPr>
          <w:b/>
          <w:sz w:val="28"/>
        </w:rPr>
        <w:t xml:space="preserve">, </w:t>
      </w:r>
      <w:proofErr w:type="spellStart"/>
      <w:r w:rsidRPr="00FF6C47">
        <w:rPr>
          <w:b/>
          <w:sz w:val="28"/>
        </w:rPr>
        <w:t>zove</w:t>
      </w:r>
      <w:proofErr w:type="spellEnd"/>
      <w:r w:rsidRPr="00FF6C47">
        <w:rPr>
          <w:b/>
          <w:sz w:val="28"/>
        </w:rPr>
        <w:t xml:space="preserve"> se </w:t>
      </w:r>
      <w:proofErr w:type="spellStart"/>
      <w:r w:rsidRPr="00FF6C47">
        <w:rPr>
          <w:b/>
          <w:sz w:val="28"/>
        </w:rPr>
        <w:t>perioda</w:t>
      </w:r>
      <w:proofErr w:type="spellEnd"/>
      <w:r w:rsidRPr="00FF6C47">
        <w:rPr>
          <w:b/>
          <w:sz w:val="28"/>
        </w:rPr>
        <w:t xml:space="preserve"> </w:t>
      </w:r>
      <w:proofErr w:type="spellStart"/>
      <w:r w:rsidRPr="00FF6C47">
        <w:rPr>
          <w:b/>
          <w:sz w:val="28"/>
        </w:rPr>
        <w:t>izmjenične</w:t>
      </w:r>
      <w:proofErr w:type="spellEnd"/>
      <w:r w:rsidRPr="00FF6C47">
        <w:rPr>
          <w:b/>
          <w:sz w:val="28"/>
        </w:rPr>
        <w:t xml:space="preserve"> </w:t>
      </w:r>
      <w:proofErr w:type="spellStart"/>
      <w:r w:rsidRPr="00FF6C47">
        <w:rPr>
          <w:b/>
          <w:sz w:val="28"/>
        </w:rPr>
        <w:t>struje</w:t>
      </w:r>
      <w:proofErr w:type="spellEnd"/>
      <w:r w:rsidRPr="00FF6C47">
        <w:rPr>
          <w:b/>
          <w:sz w:val="28"/>
        </w:rPr>
        <w:t>.</w:t>
      </w:r>
      <w:proofErr w:type="gramEnd"/>
    </w:p>
    <w:p w:rsidR="00FF6C47" w:rsidRDefault="00FF6C47" w:rsidP="00FF6C47">
      <w:pPr>
        <w:keepNext/>
        <w:jc w:val="both"/>
      </w:pPr>
      <w:r>
        <w:rPr>
          <w:b/>
          <w:noProof/>
          <w:sz w:val="28"/>
        </w:rPr>
        <w:drawing>
          <wp:inline distT="0" distB="0" distL="0" distR="0" wp14:anchorId="4EFEF07D" wp14:editId="255CCFF7">
            <wp:extent cx="5970670" cy="3362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ioda, frekvencij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6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C47" w:rsidRDefault="00FF6C47" w:rsidP="00FF6C47">
      <w:pPr>
        <w:pStyle w:val="Caption"/>
        <w:jc w:val="both"/>
      </w:pPr>
      <w:proofErr w:type="spellStart"/>
      <w:proofErr w:type="gramStart"/>
      <w:r>
        <w:t>Slika</w:t>
      </w:r>
      <w:proofErr w:type="spellEnd"/>
      <w:r>
        <w:t xml:space="preserve"> </w:t>
      </w:r>
      <w:r w:rsidR="00A34763">
        <w:fldChar w:fldCharType="begin"/>
      </w:r>
      <w:r w:rsidR="00A34763">
        <w:instrText xml:space="preserve"> SEQ Slika \* ARABIC </w:instrText>
      </w:r>
      <w:r w:rsidR="00A34763">
        <w:fldChar w:fldCharType="separate"/>
      </w:r>
      <w:r>
        <w:rPr>
          <w:noProof/>
        </w:rPr>
        <w:t>1</w:t>
      </w:r>
      <w:r w:rsidR="00A34763">
        <w:rPr>
          <w:noProof/>
        </w:rPr>
        <w:fldChar w:fldCharType="end"/>
      </w:r>
      <w:r>
        <w:t>.</w:t>
      </w:r>
      <w:proofErr w:type="gramEnd"/>
      <w:r>
        <w:t xml:space="preserve"> </w:t>
      </w:r>
      <w:proofErr w:type="spellStart"/>
      <w:r>
        <w:t>Promjena</w:t>
      </w:r>
      <w:proofErr w:type="spellEnd"/>
      <w:r>
        <w:t xml:space="preserve"> </w:t>
      </w:r>
      <w:proofErr w:type="spellStart"/>
      <w:r>
        <w:t>struje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periode</w:t>
      </w:r>
      <w:proofErr w:type="spellEnd"/>
    </w:p>
    <w:p w:rsidR="00FF6C47" w:rsidRDefault="00FF6C47" w:rsidP="00FF6C47">
      <w:pPr>
        <w:jc w:val="both"/>
        <w:rPr>
          <w:sz w:val="28"/>
          <w:lang w:val="hr-HR"/>
        </w:rPr>
      </w:pPr>
      <w:r>
        <w:rPr>
          <w:sz w:val="28"/>
          <w:lang w:val="hr-HR"/>
        </w:rPr>
        <w:t>U toku jedne preiode postoji ovaj niz promjena:</w:t>
      </w:r>
    </w:p>
    <w:p w:rsidR="00FF6C47" w:rsidRDefault="00FF6C47" w:rsidP="00FF6C47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porast od nule do maksimuma (0-90</w:t>
      </w:r>
      <w:r>
        <w:rPr>
          <w:rFonts w:cstheme="minorHAnsi"/>
          <w:sz w:val="28"/>
          <w:lang w:val="hr-HR"/>
        </w:rPr>
        <w:t>°</w:t>
      </w:r>
      <w:r>
        <w:rPr>
          <w:sz w:val="28"/>
          <w:lang w:val="hr-HR"/>
        </w:rPr>
        <w:t>)</w:t>
      </w:r>
    </w:p>
    <w:p w:rsidR="00FF6C47" w:rsidRDefault="00FF6C47" w:rsidP="00FF6C47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pad od maksimuma do nule (90</w:t>
      </w:r>
      <w:r>
        <w:rPr>
          <w:rFonts w:cstheme="minorHAnsi"/>
          <w:sz w:val="28"/>
          <w:lang w:val="hr-HR"/>
        </w:rPr>
        <w:t>°</w:t>
      </w:r>
      <w:r>
        <w:rPr>
          <w:sz w:val="28"/>
          <w:lang w:val="hr-HR"/>
        </w:rPr>
        <w:t>-180</w:t>
      </w:r>
      <w:r>
        <w:rPr>
          <w:rFonts w:cstheme="minorHAnsi"/>
          <w:sz w:val="28"/>
          <w:lang w:val="hr-HR"/>
        </w:rPr>
        <w:t>°</w:t>
      </w:r>
      <w:r>
        <w:rPr>
          <w:sz w:val="28"/>
          <w:lang w:val="hr-HR"/>
        </w:rPr>
        <w:t>)</w:t>
      </w:r>
    </w:p>
    <w:p w:rsidR="00FF6C47" w:rsidRDefault="00FF6C47" w:rsidP="00FF6C47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porast u suprotnom smjeru </w:t>
      </w:r>
      <w:r w:rsidR="00F731C3">
        <w:rPr>
          <w:sz w:val="28"/>
          <w:lang w:val="hr-HR"/>
        </w:rPr>
        <w:t>do maksimuma (180</w:t>
      </w:r>
      <w:r w:rsidR="00F731C3">
        <w:rPr>
          <w:rFonts w:cstheme="minorHAnsi"/>
          <w:sz w:val="28"/>
          <w:lang w:val="hr-HR"/>
        </w:rPr>
        <w:t>°</w:t>
      </w:r>
      <w:r w:rsidR="00F731C3">
        <w:rPr>
          <w:sz w:val="28"/>
          <w:lang w:val="hr-HR"/>
        </w:rPr>
        <w:t>-270</w:t>
      </w:r>
      <w:r w:rsidR="00F731C3">
        <w:rPr>
          <w:rFonts w:cstheme="minorHAnsi"/>
          <w:sz w:val="28"/>
          <w:lang w:val="hr-HR"/>
        </w:rPr>
        <w:t>°</w:t>
      </w:r>
      <w:r w:rsidR="00F731C3">
        <w:rPr>
          <w:sz w:val="28"/>
          <w:lang w:val="hr-HR"/>
        </w:rPr>
        <w:t>)</w:t>
      </w:r>
    </w:p>
    <w:p w:rsidR="00F731C3" w:rsidRDefault="00F731C3" w:rsidP="00FF6C47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pad od suprotnog maksimuma na nulu (270</w:t>
      </w:r>
      <w:r>
        <w:rPr>
          <w:rFonts w:cstheme="minorHAnsi"/>
          <w:sz w:val="28"/>
          <w:lang w:val="hr-HR"/>
        </w:rPr>
        <w:t>°</w:t>
      </w:r>
      <w:r>
        <w:rPr>
          <w:sz w:val="28"/>
          <w:lang w:val="hr-HR"/>
        </w:rPr>
        <w:t>-360</w:t>
      </w:r>
      <w:r>
        <w:rPr>
          <w:rFonts w:cstheme="minorHAnsi"/>
          <w:sz w:val="28"/>
          <w:lang w:val="hr-HR"/>
        </w:rPr>
        <w:t>°</w:t>
      </w:r>
      <w:r>
        <w:rPr>
          <w:sz w:val="28"/>
          <w:lang w:val="hr-HR"/>
        </w:rPr>
        <w:t>).</w:t>
      </w:r>
    </w:p>
    <w:p w:rsidR="00F731C3" w:rsidRDefault="00F731C3" w:rsidP="00F731C3">
      <w:pPr>
        <w:jc w:val="both"/>
        <w:rPr>
          <w:sz w:val="28"/>
          <w:lang w:val="hr-HR"/>
        </w:rPr>
      </w:pPr>
      <w:r>
        <w:rPr>
          <w:sz w:val="28"/>
          <w:lang w:val="hr-HR"/>
        </w:rPr>
        <w:t>Koliko će perioda imati izmjenična struja za vrijeme jedne sekunde ovisi o broju okretaja generatora i broju njegovih polova.</w:t>
      </w:r>
    </w:p>
    <w:p w:rsidR="00F731C3" w:rsidRDefault="00F731C3" w:rsidP="00F731C3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>Broj preioda u jednoj sekundi zove se frekvencija izmj</w:t>
      </w:r>
      <w:r w:rsidR="00A34763">
        <w:rPr>
          <w:b/>
          <w:sz w:val="28"/>
          <w:lang w:val="hr-HR"/>
        </w:rPr>
        <w:t>e</w:t>
      </w:r>
      <w:r>
        <w:rPr>
          <w:b/>
          <w:sz w:val="28"/>
          <w:lang w:val="hr-HR"/>
        </w:rPr>
        <w:t>nične sruje.</w:t>
      </w:r>
    </w:p>
    <w:p w:rsidR="00F731C3" w:rsidRDefault="00F731C3" w:rsidP="00F731C3">
      <w:pPr>
        <w:jc w:val="both"/>
        <w:rPr>
          <w:sz w:val="28"/>
          <w:lang w:val="hr-HR"/>
        </w:rPr>
      </w:pPr>
      <w:r>
        <w:rPr>
          <w:sz w:val="28"/>
          <w:lang w:val="hr-HR"/>
        </w:rPr>
        <w:lastRenderedPageBreak/>
        <w:t>Jedinica za mjerenje frekvencije je herc (1Hz). Struja ima frekvenciju od jednog herca ako u jednoj sekundi ima jednu periodu. Kod nas, kao i u ostalom dijelu Europ, upotrebljava se frekvencija 50Hz.</w:t>
      </w:r>
    </w:p>
    <w:p w:rsidR="00F731C3" w:rsidRDefault="00F731C3" w:rsidP="00F731C3">
      <w:pPr>
        <w:jc w:val="both"/>
        <w:rPr>
          <w:rFonts w:eastAsiaTheme="minorEastAsia"/>
          <w:sz w:val="28"/>
          <w:lang w:val="hr-HR"/>
        </w:rPr>
      </w:pPr>
      <w:r w:rsidRPr="00F731C3">
        <w:rPr>
          <w:sz w:val="32"/>
          <w:lang w:val="hr-HR"/>
        </w:rPr>
        <w:t>T =</w:t>
      </w:r>
      <m:oMath>
        <m:f>
          <m:fPr>
            <m:ctrlPr>
              <w:rPr>
                <w:rFonts w:ascii="Cambria Math" w:hAnsi="Cambria Math"/>
                <w:i/>
                <w:sz w:val="32"/>
                <w:lang w:val="hr-HR"/>
              </w:rPr>
            </m:ctrlPr>
          </m:fPr>
          <m:num>
            <m:r>
              <w:rPr>
                <w:rFonts w:ascii="Cambria Math" w:hAnsi="Cambria Math"/>
                <w:sz w:val="32"/>
                <w:lang w:val="hr-HR"/>
              </w:rPr>
              <m:t>1</m:t>
            </m:r>
          </m:num>
          <m:den>
            <m:r>
              <w:rPr>
                <w:rFonts w:ascii="Cambria Math" w:hAnsi="Cambria Math"/>
                <w:sz w:val="32"/>
                <w:lang w:val="hr-HR"/>
              </w:rPr>
              <m:t>f</m:t>
            </m:r>
          </m:den>
        </m:f>
      </m:oMath>
      <w:r>
        <w:rPr>
          <w:rFonts w:eastAsiaTheme="minorEastAsia"/>
          <w:sz w:val="32"/>
          <w:lang w:val="hr-HR"/>
        </w:rPr>
        <w:t xml:space="preserve">  </w:t>
      </w:r>
      <w:r>
        <w:rPr>
          <w:rFonts w:eastAsiaTheme="minorEastAsia"/>
          <w:sz w:val="28"/>
          <w:lang w:val="hr-HR"/>
        </w:rPr>
        <w:t xml:space="preserve">gdje je T..... vrijeme trajanja jedne periode (s)                  </w:t>
      </w:r>
    </w:p>
    <w:p w:rsidR="00F731C3" w:rsidRDefault="00F731C3" w:rsidP="00F731C3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 xml:space="preserve">                         f....frekvencija struje (Hz)</w:t>
      </w:r>
    </w:p>
    <w:p w:rsidR="00F731C3" w:rsidRDefault="00D43E0B" w:rsidP="00F731C3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 xml:space="preserve">Brzina struje može se prikazati i kružnom </w:t>
      </w:r>
      <w:r w:rsidR="00A34763">
        <w:rPr>
          <w:rFonts w:eastAsiaTheme="minorEastAsia"/>
          <w:sz w:val="28"/>
          <w:lang w:val="hr-HR"/>
        </w:rPr>
        <w:t>f</w:t>
      </w:r>
      <w:r>
        <w:rPr>
          <w:rFonts w:eastAsiaTheme="minorEastAsia"/>
          <w:sz w:val="28"/>
          <w:lang w:val="hr-HR"/>
        </w:rPr>
        <w:t>rekvencijom.</w:t>
      </w:r>
    </w:p>
    <w:p w:rsidR="00D43E0B" w:rsidRDefault="00D43E0B" w:rsidP="00F731C3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 w:cstheme="minorHAnsi"/>
          <w:sz w:val="28"/>
          <w:lang w:val="hr-HR"/>
        </w:rPr>
        <w:t>ω</w:t>
      </w:r>
      <w:r>
        <w:rPr>
          <w:rFonts w:eastAsiaTheme="minorEastAsia"/>
          <w:sz w:val="28"/>
          <w:lang w:val="hr-HR"/>
        </w:rPr>
        <w:t xml:space="preserve"> = 2</w:t>
      </w:r>
      <m:oMath>
        <m:r>
          <w:rPr>
            <w:rFonts w:ascii="Cambria Math" w:eastAsiaTheme="minorEastAsia" w:hAnsi="Cambria Math"/>
            <w:sz w:val="28"/>
            <w:lang w:val="hr-HR"/>
          </w:rPr>
          <m:t>×</m:t>
        </m:r>
      </m:oMath>
      <w:r>
        <w:rPr>
          <w:rFonts w:eastAsiaTheme="minorEastAsia"/>
          <w:sz w:val="28"/>
          <w:lang w:val="hr-HR"/>
        </w:rPr>
        <w:t xml:space="preserve"> </w:t>
      </w:r>
      <w:r>
        <w:rPr>
          <w:rFonts w:eastAsiaTheme="minorEastAsia" w:cstheme="minorHAnsi"/>
          <w:sz w:val="28"/>
          <w:lang w:val="hr-HR"/>
        </w:rPr>
        <w:t>π</w:t>
      </w:r>
      <w:r>
        <w:rPr>
          <w:rFonts w:eastAsiaTheme="minorEastAsia"/>
          <w:sz w:val="28"/>
          <w:lang w:val="hr-HR"/>
        </w:rPr>
        <w:t xml:space="preserve"> </w:t>
      </w:r>
      <m:oMath>
        <m:r>
          <w:rPr>
            <w:rFonts w:ascii="Cambria Math" w:eastAsiaTheme="minorEastAsia" w:hAnsi="Cambria Math"/>
            <w:sz w:val="28"/>
            <w:lang w:val="hr-HR"/>
          </w:rPr>
          <m:t>×</m:t>
        </m:r>
      </m:oMath>
      <w:r>
        <w:rPr>
          <w:rFonts w:eastAsiaTheme="minorEastAsia"/>
          <w:sz w:val="28"/>
          <w:lang w:val="hr-HR"/>
        </w:rPr>
        <w:t xml:space="preserve"> f   gdje je </w:t>
      </w:r>
      <w:r>
        <w:rPr>
          <w:rFonts w:eastAsiaTheme="minorEastAsia" w:cstheme="minorHAnsi"/>
          <w:sz w:val="28"/>
          <w:lang w:val="hr-HR"/>
        </w:rPr>
        <w:t>ω</w:t>
      </w:r>
      <w:r>
        <w:rPr>
          <w:rFonts w:eastAsiaTheme="minorEastAsia"/>
          <w:sz w:val="28"/>
          <w:lang w:val="hr-HR"/>
        </w:rPr>
        <w:t>..... kružna frekvencija struje (1/s)</w:t>
      </w:r>
    </w:p>
    <w:p w:rsidR="00D43E0B" w:rsidRDefault="00D43E0B" w:rsidP="00F731C3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 xml:space="preserve">                                      </w:t>
      </w:r>
      <w:r>
        <w:rPr>
          <w:rFonts w:eastAsiaTheme="minorEastAsia" w:cstheme="minorHAnsi"/>
          <w:sz w:val="28"/>
          <w:lang w:val="hr-HR"/>
        </w:rPr>
        <w:t>π</w:t>
      </w:r>
      <w:r>
        <w:rPr>
          <w:rFonts w:eastAsiaTheme="minorEastAsia"/>
          <w:sz w:val="28"/>
          <w:lang w:val="hr-HR"/>
        </w:rPr>
        <w:t>...... Ludulfov broj (</w:t>
      </w:r>
      <w:r>
        <w:rPr>
          <w:rFonts w:eastAsiaTheme="minorEastAsia" w:cstheme="minorHAnsi"/>
          <w:sz w:val="28"/>
          <w:lang w:val="hr-HR"/>
        </w:rPr>
        <w:t>π</w:t>
      </w:r>
      <w:r>
        <w:rPr>
          <w:rFonts w:eastAsiaTheme="minorEastAsia"/>
          <w:sz w:val="28"/>
          <w:lang w:val="hr-HR"/>
        </w:rPr>
        <w:t>=3.14....)</w:t>
      </w:r>
    </w:p>
    <w:p w:rsidR="00D43E0B" w:rsidRDefault="00D43E0B" w:rsidP="00F731C3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 xml:space="preserve">Ponovitit ukrako: </w:t>
      </w:r>
    </w:p>
    <w:p w:rsidR="00D43E0B" w:rsidRDefault="00D43E0B" w:rsidP="00D43E0B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>Zašto izmjenična struja mijenja svoj smjer?</w:t>
      </w:r>
    </w:p>
    <w:p w:rsidR="00D43E0B" w:rsidRDefault="00D43E0B" w:rsidP="00D43E0B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>Zašto veličina inducirane EMS nije uvijek ista?</w:t>
      </w:r>
    </w:p>
    <w:p w:rsidR="00D43E0B" w:rsidRDefault="00D43E0B" w:rsidP="00A34763">
      <w:pPr>
        <w:pStyle w:val="ListParagraph"/>
        <w:numPr>
          <w:ilvl w:val="0"/>
          <w:numId w:val="2"/>
        </w:numPr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>Kolika je frekvencija izmjenične struje čija perioda traje 0,005 sekundi?</w:t>
      </w:r>
      <w:r w:rsidR="00A34763">
        <w:rPr>
          <w:rFonts w:eastAsiaTheme="minorEastAsia"/>
          <w:sz w:val="28"/>
          <w:lang w:val="hr-HR"/>
        </w:rPr>
        <w:t xml:space="preserve"> </w:t>
      </w:r>
      <w:r>
        <w:rPr>
          <w:rFonts w:eastAsiaTheme="minorEastAsia"/>
          <w:sz w:val="28"/>
          <w:lang w:val="hr-HR"/>
        </w:rPr>
        <w:t>(uraditi i poslati na prof. e-mail)</w:t>
      </w:r>
    </w:p>
    <w:p w:rsidR="00D43E0B" w:rsidRPr="00D43E0B" w:rsidRDefault="00D43E0B" w:rsidP="00D43E0B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>Lekcija je na 181</w:t>
      </w:r>
      <w:r w:rsidRPr="00D43E0B">
        <w:rPr>
          <w:rFonts w:eastAsiaTheme="minorEastAsia"/>
          <w:sz w:val="28"/>
          <w:lang w:val="hr-HR"/>
        </w:rPr>
        <w:t xml:space="preserve">. stranici udžbenika. Za sve ostale nejasnoće obratiti se na e-mail: </w:t>
      </w:r>
      <w:hyperlink r:id="rId7" w:history="1">
        <w:r w:rsidRPr="003E7D73">
          <w:rPr>
            <w:rStyle w:val="Hyperlink"/>
            <w:rFonts w:eastAsiaTheme="minorEastAsia"/>
            <w:sz w:val="28"/>
            <w:lang w:val="hr-HR"/>
          </w:rPr>
          <w:t>ivica_tolo@net.hr</w:t>
        </w:r>
      </w:hyperlink>
      <w:r>
        <w:rPr>
          <w:rFonts w:eastAsiaTheme="minorEastAsia"/>
          <w:sz w:val="28"/>
          <w:lang w:val="hr-HR"/>
        </w:rPr>
        <w:t xml:space="preserve"> </w:t>
      </w:r>
    </w:p>
    <w:p w:rsidR="00F731C3" w:rsidRPr="00F731C3" w:rsidRDefault="00F731C3" w:rsidP="00F731C3">
      <w:pPr>
        <w:jc w:val="both"/>
        <w:rPr>
          <w:sz w:val="28"/>
          <w:lang w:val="hr-HR"/>
        </w:rPr>
      </w:pPr>
      <w:bookmarkStart w:id="0" w:name="_GoBack"/>
      <w:bookmarkEnd w:id="0"/>
    </w:p>
    <w:sectPr w:rsidR="00F731C3" w:rsidRPr="00F731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5628"/>
    <w:multiLevelType w:val="hybridMultilevel"/>
    <w:tmpl w:val="119A9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92A4D"/>
    <w:multiLevelType w:val="hybridMultilevel"/>
    <w:tmpl w:val="52560FDC"/>
    <w:lvl w:ilvl="0" w:tplc="10E2308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47"/>
    <w:rsid w:val="00087EAD"/>
    <w:rsid w:val="00A34763"/>
    <w:rsid w:val="00D43E0B"/>
    <w:rsid w:val="00F5370E"/>
    <w:rsid w:val="00F731C3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C4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F6C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F6C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31C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43E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C4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F6C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F6C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31C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43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vica_tolo@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2</cp:revision>
  <dcterms:created xsi:type="dcterms:W3CDTF">2020-03-20T08:51:00Z</dcterms:created>
  <dcterms:modified xsi:type="dcterms:W3CDTF">2020-03-20T10:43:00Z</dcterms:modified>
</cp:coreProperties>
</file>