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Pr="0016614A" w:rsidRDefault="0016614A">
      <w:pPr>
        <w:rPr>
          <w:b/>
          <w:sz w:val="28"/>
          <w:lang w:val="hr-HR"/>
        </w:rPr>
      </w:pPr>
      <w:r w:rsidRPr="0016614A">
        <w:rPr>
          <w:b/>
          <w:sz w:val="28"/>
          <w:lang w:val="hr-HR"/>
        </w:rPr>
        <w:t>Osnove elektrotehnike I</w:t>
      </w:r>
      <w:bookmarkStart w:id="0" w:name="_GoBack"/>
      <w:bookmarkEnd w:id="0"/>
      <w:r w:rsidR="009C534A">
        <w:rPr>
          <w:b/>
          <w:sz w:val="28"/>
          <w:vertAlign w:val="subscript"/>
          <w:lang w:val="hr-HR"/>
        </w:rPr>
        <w:t>2</w:t>
      </w:r>
      <w:r w:rsidR="00C26B5C">
        <w:rPr>
          <w:b/>
          <w:sz w:val="28"/>
          <w:lang w:val="hr-HR"/>
        </w:rPr>
        <w:t xml:space="preserve"> </w:t>
      </w:r>
      <w:r w:rsidRPr="0016614A">
        <w:rPr>
          <w:b/>
          <w:sz w:val="28"/>
          <w:lang w:val="hr-HR"/>
        </w:rPr>
        <w:t>19.03.  2h</w:t>
      </w:r>
    </w:p>
    <w:p w:rsidR="0016614A" w:rsidRDefault="0016614A" w:rsidP="0016614A">
      <w:pPr>
        <w:jc w:val="center"/>
        <w:rPr>
          <w:b/>
          <w:sz w:val="28"/>
          <w:lang w:val="hr-HR"/>
        </w:rPr>
      </w:pPr>
      <w:r w:rsidRPr="0016614A">
        <w:rPr>
          <w:b/>
          <w:sz w:val="28"/>
          <w:lang w:val="hr-HR"/>
        </w:rPr>
        <w:t>Postanak izmjenične struje</w:t>
      </w:r>
    </w:p>
    <w:p w:rsidR="0016614A" w:rsidRDefault="0016614A" w:rsidP="0016614A">
      <w:pPr>
        <w:jc w:val="both"/>
        <w:rPr>
          <w:sz w:val="28"/>
          <w:lang w:val="hr-HR"/>
        </w:rPr>
      </w:pPr>
      <w:r>
        <w:rPr>
          <w:sz w:val="28"/>
          <w:lang w:val="hr-HR"/>
        </w:rPr>
        <w:t>Izmjenična struja nastaje ako se petlja okreće u homogenom magnetskom polju.</w:t>
      </w:r>
    </w:p>
    <w:p w:rsidR="0016614A" w:rsidRDefault="0016614A" w:rsidP="0016614A">
      <w:pPr>
        <w:jc w:val="both"/>
        <w:rPr>
          <w:sz w:val="28"/>
          <w:lang w:val="hr-HR"/>
        </w:rPr>
      </w:pPr>
      <w:r>
        <w:rPr>
          <w:sz w:val="28"/>
          <w:lang w:val="hr-HR"/>
        </w:rPr>
        <w:t>Njezin postanak je prikazan na sl. 1.</w:t>
      </w:r>
    </w:p>
    <w:p w:rsidR="0016614A" w:rsidRDefault="0016614A" w:rsidP="0016614A">
      <w:pPr>
        <w:keepNext/>
        <w:jc w:val="both"/>
      </w:pPr>
      <w:r>
        <w:rPr>
          <w:noProof/>
          <w:sz w:val="28"/>
        </w:rPr>
        <w:drawing>
          <wp:inline distT="0" distB="0" distL="0" distR="0" wp14:anchorId="60BCE3B8" wp14:editId="49790361">
            <wp:extent cx="4372585" cy="30865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mjenična struj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14A" w:rsidRDefault="0016614A" w:rsidP="0016614A">
      <w:pPr>
        <w:pStyle w:val="Caption"/>
        <w:jc w:val="both"/>
      </w:pPr>
      <w:r>
        <w:t xml:space="preserve">Slika </w:t>
      </w:r>
      <w:fldSimple w:instr=" SEQ Slika \* ARABIC ">
        <w:r>
          <w:rPr>
            <w:noProof/>
          </w:rPr>
          <w:t>1</w:t>
        </w:r>
      </w:fldSimple>
      <w:r>
        <w:t>. Nastak izmjenične struje</w:t>
      </w:r>
    </w:p>
    <w:p w:rsidR="00642ED3" w:rsidRDefault="0016614A" w:rsidP="007B710C">
      <w:pPr>
        <w:jc w:val="both"/>
        <w:rPr>
          <w:sz w:val="28"/>
          <w:lang w:val="hr-HR"/>
        </w:rPr>
      </w:pPr>
      <w:r w:rsidRPr="00642ED3">
        <w:rPr>
          <w:sz w:val="28"/>
          <w:lang w:val="hr-HR"/>
        </w:rPr>
        <w:t>Kada se j</w:t>
      </w:r>
      <w:r w:rsidR="00642ED3" w:rsidRPr="00642ED3">
        <w:rPr>
          <w:sz w:val="28"/>
          <w:lang w:val="hr-HR"/>
        </w:rPr>
        <w:t>edna strana</w:t>
      </w:r>
      <w:r w:rsidR="007B710C">
        <w:rPr>
          <w:sz w:val="28"/>
          <w:lang w:val="hr-HR"/>
        </w:rPr>
        <w:t xml:space="preserve"> </w:t>
      </w:r>
      <w:r w:rsidR="00642ED3" w:rsidRPr="00642ED3">
        <w:rPr>
          <w:sz w:val="28"/>
          <w:lang w:val="hr-HR"/>
        </w:rPr>
        <w:t>(a) petlje nalazi u gornjem položaju, ona siječe magnetske silnice udesno, pa se prema pravilu desne ruke inducira elektromotorna sila u smjeru prema kliznom kolutu A.</w:t>
      </w:r>
      <w:r w:rsidR="00642ED3">
        <w:rPr>
          <w:sz w:val="28"/>
          <w:lang w:val="hr-HR"/>
        </w:rPr>
        <w:t xml:space="preserve"> Kada se ista strana petlje dođe u u donji položaj, sjeći će magnetske silnice ulijevo, pa će elektromotorna sila biti suprotnog smjera tj</w:t>
      </w:r>
      <w:r w:rsidR="007B710C">
        <w:rPr>
          <w:sz w:val="28"/>
          <w:lang w:val="hr-HR"/>
        </w:rPr>
        <w:t>.</w:t>
      </w:r>
      <w:r w:rsidR="00642ED3">
        <w:rPr>
          <w:sz w:val="28"/>
          <w:lang w:val="hr-HR"/>
        </w:rPr>
        <w:t xml:space="preserve"> djelovat će od kliznih kolutova A. Do istih promjena dolazi i na drugoj strani (b) petlje, ali elektromotorna sila u toj drugoj strani uvijek  je protivnog smjera od smjera elektromotorne sile u strani „a“. Prema tome, smjer inducirane elektromotorne sile u petlji stalno se mijenja, pa se mijenja i smjer struje koja iz petlje preko kliznih koluta A i B te kliznih četkica I i II teče u mrežu.</w:t>
      </w:r>
    </w:p>
    <w:p w:rsidR="0016614A" w:rsidRDefault="00642ED3" w:rsidP="007B710C">
      <w:pPr>
        <w:jc w:val="both"/>
        <w:rPr>
          <w:sz w:val="28"/>
          <w:lang w:val="hr-HR"/>
        </w:rPr>
      </w:pPr>
      <w:r>
        <w:rPr>
          <w:sz w:val="28"/>
          <w:lang w:val="hr-HR"/>
        </w:rPr>
        <w:t>Izmjenična</w:t>
      </w:r>
      <w:r w:rsidR="007B710C">
        <w:rPr>
          <w:sz w:val="28"/>
          <w:lang w:val="hr-HR"/>
        </w:rPr>
        <w:t xml:space="preserve"> s</w:t>
      </w:r>
      <w:r>
        <w:rPr>
          <w:sz w:val="28"/>
          <w:lang w:val="hr-HR"/>
        </w:rPr>
        <w:t>truja ne mijenja samo svoj smjer nego mijenja i svoj napon</w:t>
      </w:r>
      <w:r w:rsidR="007B710C">
        <w:rPr>
          <w:sz w:val="28"/>
          <w:lang w:val="hr-HR"/>
        </w:rPr>
        <w:t>,</w:t>
      </w:r>
      <w:r>
        <w:rPr>
          <w:sz w:val="28"/>
          <w:lang w:val="hr-HR"/>
        </w:rPr>
        <w:t xml:space="preserve"> a time i svoju jakost. Do promjena tih veličina izmjenične struje dolazi zato što petlja</w:t>
      </w:r>
      <w:r w:rsidR="007B710C">
        <w:rPr>
          <w:sz w:val="28"/>
          <w:lang w:val="hr-HR"/>
        </w:rPr>
        <w:t xml:space="preserve"> ne siječe magnetske silnice stalno pod istim kutom, odnosno ne siječe uvijek isti </w:t>
      </w:r>
      <w:r w:rsidR="007B710C">
        <w:rPr>
          <w:sz w:val="28"/>
          <w:lang w:val="hr-HR"/>
        </w:rPr>
        <w:lastRenderedPageBreak/>
        <w:t>magnestski tok u jedinici vremena. Najveći magnetski tok siječe petlja onda kad je njezina ravnina paralelna s magnetskim silnicama (vertikalni položaj petlje na sl. 1.), a najmanji je tok presječen kad je ravnina petlje okomita na smjer magnetskih silnica (horizontalni položaj petlje). U prvom je slučaju</w:t>
      </w:r>
      <w:r>
        <w:rPr>
          <w:sz w:val="28"/>
          <w:lang w:val="hr-HR"/>
        </w:rPr>
        <w:t xml:space="preserve"> </w:t>
      </w:r>
      <w:r w:rsidR="007B710C">
        <w:rPr>
          <w:sz w:val="28"/>
          <w:lang w:val="hr-HR"/>
        </w:rPr>
        <w:t xml:space="preserve"> inducirana EMS najveća, pa kroz strujni krug teče struja najvećeg napona i jakosti. U drugom slučaju nema elektromagnetske indukcije, pa u strujnom krugu nema ni napona ni struje. Kad je petlja u ostalim položajim, vrijednost struje su između nule i prije spomenutog maksimuma.</w:t>
      </w:r>
      <w:r>
        <w:rPr>
          <w:sz w:val="28"/>
          <w:lang w:val="hr-HR"/>
        </w:rPr>
        <w:t xml:space="preserve"> </w:t>
      </w:r>
    </w:p>
    <w:p w:rsidR="00C26B5C" w:rsidRDefault="00C26B5C" w:rsidP="00C26B5C">
      <w:pPr>
        <w:jc w:val="both"/>
        <w:rPr>
          <w:rStyle w:val="Hyperlink"/>
          <w:sz w:val="28"/>
          <w:lang w:val="hr-BA"/>
        </w:rPr>
      </w:pPr>
      <w:r>
        <w:rPr>
          <w:sz w:val="28"/>
          <w:lang w:val="hr-BA"/>
        </w:rPr>
        <w:t xml:space="preserve">Lekcija je na 180. stranici udžbenika. Za sve ostale nejasnoće obratiti se na e-mail: </w:t>
      </w:r>
      <w:hyperlink r:id="rId6" w:history="1">
        <w:r w:rsidRPr="00121B55">
          <w:rPr>
            <w:rStyle w:val="Hyperlink"/>
            <w:sz w:val="28"/>
            <w:lang w:val="hr-BA"/>
          </w:rPr>
          <w:t>ivica_tolo@net.hr</w:t>
        </w:r>
      </w:hyperlink>
    </w:p>
    <w:p w:rsidR="007B710C" w:rsidRPr="00642ED3" w:rsidRDefault="007B710C" w:rsidP="007B710C">
      <w:pPr>
        <w:jc w:val="both"/>
        <w:rPr>
          <w:sz w:val="28"/>
          <w:lang w:val="hr-HR"/>
        </w:rPr>
      </w:pPr>
    </w:p>
    <w:sectPr w:rsidR="007B710C" w:rsidRPr="00642E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4A"/>
    <w:rsid w:val="00087EAD"/>
    <w:rsid w:val="0016614A"/>
    <w:rsid w:val="00642ED3"/>
    <w:rsid w:val="007B710C"/>
    <w:rsid w:val="00883984"/>
    <w:rsid w:val="009C534A"/>
    <w:rsid w:val="00C26B5C"/>
    <w:rsid w:val="00F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4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6614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6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4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6614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6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ica_tolo@ne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3</cp:revision>
  <dcterms:created xsi:type="dcterms:W3CDTF">2020-03-20T07:48:00Z</dcterms:created>
  <dcterms:modified xsi:type="dcterms:W3CDTF">2020-03-20T10:43:00Z</dcterms:modified>
</cp:coreProperties>
</file>