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1558CE9" w14:paraId="2C078E63" wp14:textId="7E02BFA6">
      <w:pPr>
        <w:jc w:val="center"/>
        <w:rPr>
          <w:rFonts w:ascii="Times New Roman" w:hAnsi="Times New Roman" w:eastAsia="Times New Roman" w:cs="Times New Roman"/>
          <w:b w:val="1"/>
          <w:bCs w:val="1"/>
          <w:sz w:val="16"/>
          <w:szCs w:val="16"/>
        </w:rPr>
      </w:pPr>
      <w:bookmarkStart w:name="_GoBack" w:id="0"/>
      <w:bookmarkEnd w:id="0"/>
      <w:r w:rsidRPr="41558CE9" w:rsidR="41558CE9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1</w:t>
      </w:r>
      <w:r w:rsidRPr="41558CE9" w:rsidR="41558CE9">
        <w:rPr>
          <w:rFonts w:ascii="Times New Roman" w:hAnsi="Times New Roman" w:eastAsia="Times New Roman" w:cs="Times New Roman"/>
          <w:b w:val="1"/>
          <w:bCs w:val="1"/>
          <w:sz w:val="16"/>
          <w:szCs w:val="16"/>
        </w:rPr>
        <w:t xml:space="preserve">1 </w:t>
      </w:r>
      <w:r w:rsidRPr="41558CE9" w:rsidR="41558CE9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1</w:t>
      </w:r>
      <w:r w:rsidRPr="41558CE9" w:rsidR="41558CE9">
        <w:rPr>
          <w:rFonts w:ascii="Times New Roman" w:hAnsi="Times New Roman" w:eastAsia="Times New Roman" w:cs="Times New Roman"/>
          <w:b w:val="1"/>
          <w:bCs w:val="1"/>
          <w:sz w:val="16"/>
          <w:szCs w:val="16"/>
        </w:rPr>
        <w:t>2</w:t>
      </w:r>
    </w:p>
    <w:p w:rsidR="41558CE9" w:rsidP="41558CE9" w:rsidRDefault="41558CE9" w14:paraId="08877BFF" w14:textId="018D8CDF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41558CE9" w:rsidR="41558CE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HRVATSKI JEZIK</w:t>
      </w:r>
    </w:p>
    <w:p w:rsidR="41558CE9" w:rsidP="41558CE9" w:rsidRDefault="41558CE9" w14:paraId="1D51C53C" w14:textId="68E9E12D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41558CE9" w:rsidP="11E6B16D" w:rsidRDefault="41558CE9" w14:paraId="1FD61227" w14:textId="0884B0B8">
      <w:pPr>
        <w:spacing w:after="160" w:line="259" w:lineRule="auto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</w:pPr>
      <w:r w:rsidRPr="11E6B16D" w:rsidR="11E6B16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23. 3. 2020.</w:t>
      </w:r>
    </w:p>
    <w:p w:rsidR="41558CE9" w:rsidP="11E6B16D" w:rsidRDefault="41558CE9" w14:paraId="7CB4D57F" w14:textId="265DD814">
      <w:pPr>
        <w:spacing w:after="160" w:line="259" w:lineRule="auto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</w:pPr>
      <w:r w:rsidRPr="11E6B16D" w:rsidR="11E6B16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6. sat</w:t>
      </w:r>
    </w:p>
    <w:p w:rsidR="41558CE9" w:rsidP="41558CE9" w:rsidRDefault="41558CE9" w14:paraId="6B78EAE2" w14:textId="5B7C649B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41558CE9" w:rsidR="41558CE9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>Naslov: Humanizam u europskoj knjizevnosti</w:t>
      </w:r>
    </w:p>
    <w:p w:rsidR="41558CE9" w:rsidP="41558CE9" w:rsidRDefault="41558CE9" w14:paraId="7CDA89EE" w14:textId="728F9E19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41558CE9" w:rsidR="41558CE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Str. </w:t>
      </w:r>
      <w:proofErr w:type="gramStart"/>
      <w:r w:rsidRPr="41558CE9" w:rsidR="41558CE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192./</w:t>
      </w:r>
      <w:proofErr w:type="gramEnd"/>
      <w:r w:rsidRPr="41558CE9" w:rsidR="41558CE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208 (</w:t>
      </w:r>
      <w:proofErr w:type="spellStart"/>
      <w:r w:rsidRPr="41558CE9" w:rsidR="41558CE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pročitati</w:t>
      </w:r>
      <w:proofErr w:type="spellEnd"/>
      <w:r w:rsidRPr="41558CE9" w:rsidR="41558CE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1558CE9" w:rsidR="41558CE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sve</w:t>
      </w:r>
      <w:proofErr w:type="spellEnd"/>
      <w:r w:rsidRPr="41558CE9" w:rsidR="41558CE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1558CE9" w:rsidR="41558CE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vezano</w:t>
      </w:r>
      <w:proofErr w:type="spellEnd"/>
      <w:r w:rsidRPr="41558CE9" w:rsidR="41558CE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za humanizam)</w:t>
      </w:r>
    </w:p>
    <w:p w:rsidR="41558CE9" w:rsidP="41558CE9" w:rsidRDefault="41558CE9" w14:paraId="441119E5" w14:textId="63D8B8F3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hyperlink r:id="Rda6285d705f44975">
        <w:r w:rsidRPr="41558CE9" w:rsidR="41558CE9">
          <w:rPr>
            <w:rStyle w:val="Hyperlink"/>
            <w:rFonts w:ascii="Times New Roman" w:hAnsi="Times New Roman" w:eastAsia="Times New Roman" w:cs="Times New Roman"/>
            <w:noProof w:val="0"/>
            <w:color w:val="0563C1"/>
            <w:sz w:val="28"/>
            <w:szCs w:val="28"/>
            <w:u w:val="single"/>
            <w:lang w:val="en-US"/>
          </w:rPr>
          <w:t>https://www.youtube.com/watch?v=VnZzLP2GbSc&amp;t=161s</w:t>
        </w:r>
      </w:hyperlink>
    </w:p>
    <w:p w:rsidR="41558CE9" w:rsidP="41558CE9" w:rsidRDefault="41558CE9" w14:paraId="32B14862" w14:textId="26C65F89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41558CE9" w:rsidR="41558CE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Pomno pregledati lekciju na video linku (poveznici).</w:t>
      </w:r>
    </w:p>
    <w:p w:rsidR="41558CE9" w:rsidP="41558CE9" w:rsidRDefault="41558CE9" w14:paraId="1EF8AF74" w14:textId="2C789A40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41558CE9" w:rsidR="41558CE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Odgovoriti u biljeznicu:</w:t>
      </w:r>
    </w:p>
    <w:p w:rsidR="41558CE9" w:rsidP="41558CE9" w:rsidRDefault="41558CE9" w14:paraId="4C39EE4A" w14:textId="3DA68969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41558CE9" w:rsidR="41558CE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1) Odredi trajanje humanizma?</w:t>
      </w:r>
    </w:p>
    <w:p w:rsidR="41558CE9" w:rsidP="41558CE9" w:rsidRDefault="41558CE9" w14:paraId="2D9A28F1" w14:textId="0D6ECE18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41558CE9" w:rsidR="41558CE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2) </w:t>
      </w:r>
      <w:proofErr w:type="spellStart"/>
      <w:r w:rsidRPr="41558CE9" w:rsidR="41558CE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Definiraj</w:t>
      </w:r>
      <w:proofErr w:type="spellEnd"/>
      <w:r w:rsidRPr="41558CE9" w:rsidR="41558CE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1558CE9" w:rsidR="41558CE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riječ</w:t>
      </w:r>
      <w:proofErr w:type="spellEnd"/>
      <w:r w:rsidRPr="41558CE9" w:rsidR="41558CE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“</w:t>
      </w:r>
      <w:proofErr w:type="spellStart"/>
      <w:r w:rsidRPr="41558CE9" w:rsidR="41558CE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humanizam</w:t>
      </w:r>
      <w:proofErr w:type="spellEnd"/>
      <w:r w:rsidRPr="41558CE9" w:rsidR="41558CE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”, </w:t>
      </w:r>
      <w:proofErr w:type="spellStart"/>
      <w:r w:rsidRPr="41558CE9" w:rsidR="41558CE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na</w:t>
      </w:r>
      <w:proofErr w:type="spellEnd"/>
      <w:r w:rsidRPr="41558CE9" w:rsidR="41558CE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1558CE9" w:rsidR="41558CE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što</w:t>
      </w:r>
      <w:proofErr w:type="spellEnd"/>
      <w:r w:rsidRPr="41558CE9" w:rsidR="41558CE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se </w:t>
      </w:r>
      <w:proofErr w:type="spellStart"/>
      <w:r w:rsidRPr="41558CE9" w:rsidR="41558CE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ugleda</w:t>
      </w:r>
      <w:proofErr w:type="spellEnd"/>
      <w:r w:rsidRPr="41558CE9" w:rsidR="41558CE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1558CE9" w:rsidR="41558CE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humanizam</w:t>
      </w:r>
      <w:proofErr w:type="spellEnd"/>
      <w:r w:rsidRPr="41558CE9" w:rsidR="41558CE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(</w:t>
      </w:r>
      <w:proofErr w:type="spellStart"/>
      <w:r w:rsidRPr="41558CE9" w:rsidR="41558CE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na</w:t>
      </w:r>
      <w:proofErr w:type="spellEnd"/>
      <w:r w:rsidRPr="41558CE9" w:rsidR="41558CE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1558CE9" w:rsidR="41558CE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koje</w:t>
      </w:r>
      <w:proofErr w:type="spellEnd"/>
      <w:r w:rsidRPr="41558CE9" w:rsidR="41558CE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41558CE9" w:rsidR="41558CE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razdoblje</w:t>
      </w:r>
      <w:r w:rsidRPr="41558CE9" w:rsidR="41558CE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). Zašto?</w:t>
      </w:r>
    </w:p>
    <w:p w:rsidR="41558CE9" w:rsidP="41558CE9" w:rsidRDefault="41558CE9" w14:paraId="0095B6D7" w14:textId="16848390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41558CE9" w:rsidR="41558CE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3) Koji je grad izvorište humanizma?</w:t>
      </w:r>
    </w:p>
    <w:p w:rsidR="41558CE9" w:rsidP="41558CE9" w:rsidRDefault="41558CE9" w14:paraId="7A5B2893" w14:textId="50DD3770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41558CE9" w:rsidR="41558CE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4) Koja su tri glavna predstavnika u knjzevnosti humanizma?</w:t>
      </w:r>
    </w:p>
    <w:p w:rsidR="41558CE9" w:rsidP="41558CE9" w:rsidRDefault="41558CE9" w14:paraId="2F67F624" w14:textId="576DA75C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41558CE9" w:rsidR="41558CE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5) Humanizam je samo uvod za koje veliko razdoblje?</w:t>
      </w:r>
    </w:p>
    <w:p w:rsidR="11E6B16D" w:rsidP="11E6B16D" w:rsidRDefault="11E6B16D" w14:paraId="52E6DDAA" w14:textId="69796FAB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11E6B16D" w:rsidR="11E6B16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6)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Što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su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antički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11E6B16D" w:rsidR="11E6B16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ideali</w:t>
      </w:r>
      <w:r w:rsidRPr="11E6B16D" w:rsidR="11E6B16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?</w:t>
      </w:r>
    </w:p>
    <w:p w:rsidR="11E6B16D" w:rsidP="11E6B16D" w:rsidRDefault="11E6B16D" w14:paraId="7DAA820D" w14:textId="24E4EEAF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</w:p>
    <w:p w:rsidR="11E6B16D" w:rsidP="11E6B16D" w:rsidRDefault="11E6B16D" w14:paraId="77DDE21B" w14:textId="2EA37A44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</w:p>
    <w:p w:rsidR="11E6B16D" w:rsidP="11E6B16D" w:rsidRDefault="11E6B16D" w14:paraId="3FCB5607" w14:textId="696E99E4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</w:p>
    <w:p w:rsidR="11E6B16D" w:rsidP="11E6B16D" w:rsidRDefault="11E6B16D" w14:paraId="7F04DDFC" w14:textId="46C434CB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</w:p>
    <w:p w:rsidR="11E6B16D" w:rsidP="11E6B16D" w:rsidRDefault="11E6B16D" w14:paraId="38560D72" w14:textId="33534D76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</w:p>
    <w:p w:rsidR="11E6B16D" w:rsidP="11E6B16D" w:rsidRDefault="11E6B16D" w14:paraId="50FDFA3B" w14:textId="25109F14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</w:p>
    <w:p w:rsidR="11E6B16D" w:rsidP="11E6B16D" w:rsidRDefault="11E6B16D" w14:paraId="28242505" w14:textId="2924B938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</w:p>
    <w:p w:rsidR="11E6B16D" w:rsidP="11E6B16D" w:rsidRDefault="11E6B16D" w14:paraId="248F52C7" w14:textId="6D868C0C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</w:p>
    <w:p w:rsidR="11E6B16D" w:rsidP="11E6B16D" w:rsidRDefault="11E6B16D" w14:paraId="29359377" w14:textId="696A5630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</w:p>
    <w:p w:rsidR="11E6B16D" w:rsidP="11E6B16D" w:rsidRDefault="11E6B16D" w14:paraId="21803C5D" w14:textId="18A21FBF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</w:p>
    <w:p w:rsidR="41558CE9" w:rsidP="11E6B16D" w:rsidRDefault="41558CE9" w14:paraId="547FE293" w14:textId="0A72CEE5">
      <w:pPr>
        <w:pStyle w:val="Normal"/>
        <w:spacing w:after="160" w:line="259" w:lineRule="auto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</w:pPr>
      <w:r w:rsidRPr="11E6B16D" w:rsidR="11E6B16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25. 3. 2020.</w:t>
      </w:r>
    </w:p>
    <w:p w:rsidR="41558CE9" w:rsidP="11E6B16D" w:rsidRDefault="41558CE9" w14:paraId="13FA079E" w14:textId="22B1FF35">
      <w:pPr>
        <w:pStyle w:val="Normal"/>
        <w:spacing w:after="160" w:line="259" w:lineRule="auto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</w:pPr>
      <w:r w:rsidRPr="11E6B16D" w:rsidR="11E6B16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3. sat</w:t>
      </w:r>
    </w:p>
    <w:p w:rsidR="41558CE9" w:rsidP="11E6B16D" w:rsidRDefault="41558CE9" w14:paraId="626604A3" w14:textId="08CFD4A9">
      <w:pPr>
        <w:pStyle w:val="Normal"/>
        <w:spacing w:after="160" w:line="259" w:lineRule="auto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</w:pPr>
      <w:proofErr w:type="spellStart"/>
      <w:r w:rsidRPr="11E6B16D" w:rsidR="11E6B16D">
        <w:rPr>
          <w:rFonts w:ascii="Times New Roman" w:hAnsi="Times New Roman" w:eastAsia="Times New Roman" w:cs="Times New Roman"/>
          <w:b w:val="0"/>
          <w:bCs w:val="0"/>
          <w:noProof w:val="0"/>
          <w:color w:val="222222"/>
          <w:sz w:val="28"/>
          <w:szCs w:val="28"/>
          <w:u w:val="single"/>
          <w:lang w:val="en-US"/>
        </w:rPr>
        <w:t>Naslov</w:t>
      </w:r>
      <w:proofErr w:type="spellEnd"/>
      <w:r w:rsidRPr="11E6B16D" w:rsidR="11E6B16D">
        <w:rPr>
          <w:rFonts w:ascii="Times New Roman" w:hAnsi="Times New Roman" w:eastAsia="Times New Roman" w:cs="Times New Roman"/>
          <w:b w:val="0"/>
          <w:bCs w:val="0"/>
          <w:noProof w:val="0"/>
          <w:color w:val="222222"/>
          <w:sz w:val="28"/>
          <w:szCs w:val="28"/>
          <w:u w:val="single"/>
          <w:lang w:val="en-US"/>
        </w:rPr>
        <w:t xml:space="preserve">: </w:t>
      </w:r>
      <w:proofErr w:type="spellStart"/>
      <w:r w:rsidRPr="11E6B16D" w:rsidR="11E6B16D">
        <w:rPr>
          <w:rFonts w:ascii="Times New Roman" w:hAnsi="Times New Roman" w:eastAsia="Times New Roman" w:cs="Times New Roman"/>
          <w:b w:val="0"/>
          <w:bCs w:val="0"/>
          <w:noProof w:val="0"/>
          <w:color w:val="222222"/>
          <w:sz w:val="28"/>
          <w:szCs w:val="28"/>
          <w:u w:val="single"/>
          <w:lang w:val="en-US"/>
        </w:rPr>
        <w:t>Humanizam</w:t>
      </w:r>
      <w:proofErr w:type="spellEnd"/>
      <w:r w:rsidRPr="11E6B16D" w:rsidR="11E6B16D">
        <w:rPr>
          <w:rFonts w:ascii="Times New Roman" w:hAnsi="Times New Roman" w:eastAsia="Times New Roman" w:cs="Times New Roman"/>
          <w:b w:val="0"/>
          <w:bCs w:val="0"/>
          <w:noProof w:val="0"/>
          <w:color w:val="222222"/>
          <w:sz w:val="28"/>
          <w:szCs w:val="28"/>
          <w:u w:val="single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b w:val="0"/>
          <w:bCs w:val="0"/>
          <w:noProof w:val="0"/>
          <w:color w:val="222222"/>
          <w:sz w:val="28"/>
          <w:szCs w:val="28"/>
          <w:u w:val="single"/>
          <w:lang w:val="en-US"/>
        </w:rPr>
        <w:t>i</w:t>
      </w:r>
      <w:proofErr w:type="spellEnd"/>
      <w:r w:rsidRPr="11E6B16D" w:rsidR="11E6B16D">
        <w:rPr>
          <w:rFonts w:ascii="Times New Roman" w:hAnsi="Times New Roman" w:eastAsia="Times New Roman" w:cs="Times New Roman"/>
          <w:b w:val="0"/>
          <w:bCs w:val="0"/>
          <w:noProof w:val="0"/>
          <w:color w:val="222222"/>
          <w:sz w:val="28"/>
          <w:szCs w:val="28"/>
          <w:u w:val="single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b w:val="0"/>
          <w:bCs w:val="0"/>
          <w:noProof w:val="0"/>
          <w:color w:val="222222"/>
          <w:sz w:val="28"/>
          <w:szCs w:val="28"/>
          <w:u w:val="single"/>
          <w:lang w:val="en-US"/>
        </w:rPr>
        <w:t>predrenesansa</w:t>
      </w:r>
      <w:proofErr w:type="spellEnd"/>
      <w:r w:rsidRPr="11E6B16D" w:rsidR="11E6B16D">
        <w:rPr>
          <w:rFonts w:ascii="Times New Roman" w:hAnsi="Times New Roman" w:eastAsia="Times New Roman" w:cs="Times New Roman"/>
          <w:b w:val="0"/>
          <w:bCs w:val="0"/>
          <w:noProof w:val="0"/>
          <w:color w:val="222222"/>
          <w:sz w:val="28"/>
          <w:szCs w:val="28"/>
          <w:u w:val="single"/>
          <w:lang w:val="en-US"/>
        </w:rPr>
        <w:t xml:space="preserve"> u </w:t>
      </w:r>
      <w:proofErr w:type="spellStart"/>
      <w:r w:rsidRPr="11E6B16D" w:rsidR="11E6B16D">
        <w:rPr>
          <w:rFonts w:ascii="Times New Roman" w:hAnsi="Times New Roman" w:eastAsia="Times New Roman" w:cs="Times New Roman"/>
          <w:b w:val="0"/>
          <w:bCs w:val="0"/>
          <w:noProof w:val="0"/>
          <w:color w:val="222222"/>
          <w:sz w:val="28"/>
          <w:szCs w:val="28"/>
          <w:u w:val="single"/>
          <w:lang w:val="en-US"/>
        </w:rPr>
        <w:t>europskoj</w:t>
      </w:r>
      <w:proofErr w:type="spellEnd"/>
      <w:r w:rsidRPr="11E6B16D" w:rsidR="11E6B16D">
        <w:rPr>
          <w:rFonts w:ascii="Times New Roman" w:hAnsi="Times New Roman" w:eastAsia="Times New Roman" w:cs="Times New Roman"/>
          <w:b w:val="0"/>
          <w:bCs w:val="0"/>
          <w:noProof w:val="0"/>
          <w:color w:val="222222"/>
          <w:sz w:val="28"/>
          <w:szCs w:val="28"/>
          <w:u w:val="single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b w:val="0"/>
          <w:bCs w:val="0"/>
          <w:noProof w:val="0"/>
          <w:color w:val="222222"/>
          <w:sz w:val="28"/>
          <w:szCs w:val="28"/>
          <w:u w:val="single"/>
          <w:lang w:val="en-US"/>
        </w:rPr>
        <w:t>književnosti</w:t>
      </w:r>
      <w:proofErr w:type="spellEnd"/>
      <w:r w:rsidRPr="11E6B16D" w:rsidR="11E6B16D">
        <w:rPr>
          <w:rFonts w:ascii="Times New Roman" w:hAnsi="Times New Roman" w:eastAsia="Times New Roman" w:cs="Times New Roman"/>
          <w:b w:val="0"/>
          <w:bCs w:val="0"/>
          <w:noProof w:val="0"/>
          <w:color w:val="222222"/>
          <w:sz w:val="28"/>
          <w:szCs w:val="28"/>
          <w:u w:val="single"/>
          <w:lang w:val="en-US"/>
        </w:rPr>
        <w:t xml:space="preserve"> (</w:t>
      </w:r>
      <w:proofErr w:type="spellStart"/>
      <w:r w:rsidRPr="11E6B16D" w:rsidR="11E6B16D">
        <w:rPr>
          <w:rFonts w:ascii="Times New Roman" w:hAnsi="Times New Roman" w:eastAsia="Times New Roman" w:cs="Times New Roman"/>
          <w:b w:val="0"/>
          <w:bCs w:val="0"/>
          <w:noProof w:val="0"/>
          <w:color w:val="222222"/>
          <w:sz w:val="28"/>
          <w:szCs w:val="28"/>
          <w:u w:val="single"/>
          <w:lang w:val="en-US"/>
        </w:rPr>
        <w:t>nastavak</w:t>
      </w:r>
      <w:proofErr w:type="spellEnd"/>
      <w:r w:rsidRPr="11E6B16D" w:rsidR="11E6B16D">
        <w:rPr>
          <w:rFonts w:ascii="Times New Roman" w:hAnsi="Times New Roman" w:eastAsia="Times New Roman" w:cs="Times New Roman"/>
          <w:b w:val="0"/>
          <w:bCs w:val="0"/>
          <w:noProof w:val="0"/>
          <w:color w:val="222222"/>
          <w:sz w:val="28"/>
          <w:szCs w:val="28"/>
          <w:u w:val="single"/>
          <w:lang w:val="en-US"/>
        </w:rPr>
        <w:t>)</w:t>
      </w:r>
      <w:r>
        <w:br/>
      </w:r>
      <w:r>
        <w:br/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Ponoviti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: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osnovne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značajke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humanizma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.</w:t>
      </w:r>
      <w:r>
        <w:br/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Zatim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, str. 208,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prepisati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dio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"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prijelaz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iz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srednjega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vijeka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u novo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doba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".</w:t>
      </w:r>
      <w:r>
        <w:br/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Zadatak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: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Opiši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kakvo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je to "novo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doba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" za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razliku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od "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srednjega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vijeka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".</w:t>
      </w:r>
      <w:r>
        <w:br/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Odgovoriti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u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bilježnicu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: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koji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su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to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važni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znanstvenici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znanstvenici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za "novo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doba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"?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Koja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je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razlika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između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Kopernika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i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Galilea?</w:t>
      </w:r>
      <w:r>
        <w:br/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Zapisati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: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Obiljezja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"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novoga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doba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"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su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: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optimizam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(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nasuprot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sveopćoj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negativi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srednjega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vijeka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),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kriticizam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(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teorija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spoznaje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),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hedonizam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(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užitak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se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smatra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sveopćim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dobrom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),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realizam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i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humanizam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(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sve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se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podređuje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čovjeku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za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razliku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gram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od</w:t>
      </w:r>
      <w:proofErr w:type="gram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svjetonazora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srednjega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vijeka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).</w:t>
      </w:r>
      <w:r>
        <w:br/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Zadatak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u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bilježnice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: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vidjeli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smo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da se u "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novom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dobu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"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ponovno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rađa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antička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ideja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da je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čovjek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centar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svega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.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Tko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je u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srednjem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vijeku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centar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svega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,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zašto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?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Kakve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se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građevine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grade u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srednjem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vijeku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?</w:t>
      </w:r>
      <w:r>
        <w:br/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Glavni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predstavnici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humanizma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su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:</w:t>
      </w:r>
      <w:r>
        <w:br/>
      </w:r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Dante Alighieri (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djelo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"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Bozanstvena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komedija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), Francesco Petrarca ("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Kanconijer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")</w:t>
      </w:r>
      <w:r>
        <w:br/>
      </w:r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Giovanni Boccaccio ("Decameron")</w:t>
      </w:r>
      <w:r>
        <w:br/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Zatim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pročitati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na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209. str.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sve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veznao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za "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umjetnicki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izraz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predrenesansnog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razdoblja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".</w:t>
      </w:r>
      <w:r>
        <w:br/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Napiši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kratki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osvrt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na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slikarstvo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gram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tog</w:t>
      </w:r>
      <w:proofErr w:type="gram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razdoblja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(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pretraži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na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internetu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).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Usporedi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sa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slikarstvom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srednjega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vijeka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(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osnovne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razlike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opisane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su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na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kraju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lekcije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,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iznad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slike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Sandra </w:t>
      </w:r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Botticellija</w:t>
      </w:r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).</w:t>
      </w:r>
    </w:p>
    <w:p w:rsidR="41558CE9" w:rsidP="11E6B16D" w:rsidRDefault="41558CE9" w14:paraId="2034A903" w14:textId="31F35395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</w:pPr>
    </w:p>
    <w:p w:rsidR="41558CE9" w:rsidP="11E6B16D" w:rsidRDefault="41558CE9" w14:paraId="68E3566A" w14:textId="613BDEC4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</w:pPr>
    </w:p>
    <w:p w:rsidR="41558CE9" w:rsidP="11E6B16D" w:rsidRDefault="41558CE9" w14:paraId="0AA53321" w14:textId="2C0EBFB8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</w:pPr>
    </w:p>
    <w:p w:rsidR="41558CE9" w:rsidP="11E6B16D" w:rsidRDefault="41558CE9" w14:paraId="2AC95AB8" w14:textId="7316D7B3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</w:pPr>
    </w:p>
    <w:p w:rsidR="41558CE9" w:rsidP="11E6B16D" w:rsidRDefault="41558CE9" w14:paraId="2FFA1803" w14:textId="4AD0876E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</w:pPr>
    </w:p>
    <w:p w:rsidR="41558CE9" w:rsidP="11E6B16D" w:rsidRDefault="41558CE9" w14:paraId="15BD89BF" w14:textId="0899A74B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</w:pPr>
    </w:p>
    <w:p w:rsidR="41558CE9" w:rsidP="11E6B16D" w:rsidRDefault="41558CE9" w14:paraId="2264F03A" w14:textId="5742BA56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</w:pPr>
    </w:p>
    <w:p w:rsidR="41558CE9" w:rsidP="11E6B16D" w:rsidRDefault="41558CE9" w14:paraId="75BB854A" w14:textId="3EF6AB76">
      <w:pPr>
        <w:pStyle w:val="Normal"/>
        <w:spacing w:after="160" w:line="259" w:lineRule="auto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</w:pPr>
      <w:r>
        <w:br/>
      </w:r>
      <w:r w:rsidRPr="11E6B16D" w:rsidR="11E6B16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25. 3. 2020.</w:t>
      </w:r>
    </w:p>
    <w:p w:rsidR="41558CE9" w:rsidP="11E6B16D" w:rsidRDefault="41558CE9" w14:paraId="162E8753" w14:textId="7CF80311">
      <w:pPr>
        <w:pStyle w:val="Normal"/>
        <w:spacing w:after="160" w:line="259" w:lineRule="auto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</w:pPr>
      <w:r w:rsidRPr="11E6B16D" w:rsidR="11E6B16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4. sat</w:t>
      </w:r>
    </w:p>
    <w:p w:rsidR="41558CE9" w:rsidP="11E6B16D" w:rsidRDefault="41558CE9" w14:paraId="11FABC69" w14:textId="2D37DD05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</w:pPr>
      <w:r>
        <w:br/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Naslov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: "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Božanstvena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komedija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", Dante Alighieri</w:t>
      </w:r>
      <w:r>
        <w:br/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Ponoviti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osnovne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značajke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književnosti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humanizma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(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ili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predrenesanse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).</w:t>
      </w:r>
      <w:r>
        <w:br/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Prepisati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s 193. str.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sve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vezano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za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Dantea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Alighieria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("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tko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je Dante Alighieri?").</w:t>
      </w:r>
      <w:r>
        <w:br/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Zatim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prepisati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sve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vezano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za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njegovo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djelo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"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Božanstvena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komedija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".</w:t>
      </w:r>
      <w:r>
        <w:br/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Zatim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čitanje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ulomka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iz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"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Pakla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"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koristeći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objašnjenja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sa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strane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teksta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.</w:t>
      </w:r>
      <w:r>
        <w:br/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Odgovorite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na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sljedeća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pitanja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u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bilježnice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: 1)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Koja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je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žena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nadahnula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Dantea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da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piše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?, 2)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Čime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je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uvjetovana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sudbina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Danteovih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likova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?, 3) Osim Beatrice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koje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se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još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dvije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žene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pojavljuju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i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što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one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simboliziraju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?, 4)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Zašto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je Francesca da Rimini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prva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žena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modernoga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svijeta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,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kakva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je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njezina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razlika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u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odnosu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na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srednjovjekovne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žene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trubadura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(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dodatno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: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tko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su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trubaduri</w:t>
      </w:r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?)</w:t>
      </w:r>
      <w:r>
        <w:br/>
      </w:r>
    </w:p>
    <w:p w:rsidR="41558CE9" w:rsidP="11E6B16D" w:rsidRDefault="41558CE9" w14:paraId="2FCC08C2" w14:textId="50931A39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</w:pPr>
    </w:p>
    <w:p w:rsidR="41558CE9" w:rsidP="11E6B16D" w:rsidRDefault="41558CE9" w14:paraId="4D1111B6" w14:textId="6247F179">
      <w:pPr>
        <w:pStyle w:val="Normal"/>
        <w:spacing w:after="160" w:line="259" w:lineRule="auto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</w:pPr>
      <w:r w:rsidRPr="11E6B16D" w:rsidR="11E6B16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25. 3. 2020.</w:t>
      </w:r>
    </w:p>
    <w:p w:rsidR="41558CE9" w:rsidP="11E6B16D" w:rsidRDefault="41558CE9" w14:paraId="0DDCE4D0" w14:textId="6983C6D5">
      <w:pPr>
        <w:pStyle w:val="Normal"/>
        <w:spacing w:after="160" w:line="259" w:lineRule="auto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</w:pPr>
      <w:r w:rsidRPr="11E6B16D" w:rsidR="11E6B16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1. sat</w:t>
      </w:r>
    </w:p>
    <w:p w:rsidR="41558CE9" w:rsidP="11E6B16D" w:rsidRDefault="41558CE9" w14:paraId="0803A942" w14:textId="58CD7B0A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</w:pPr>
      <w:r>
        <w:br/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Naslov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: "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Božanstvena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komedija", Dante Alighieri (nastavak)</w:t>
      </w:r>
      <w:r>
        <w:br/>
      </w:r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Poveznica (</w:t>
      </w:r>
      <w:hyperlink r:id="R24e68e2ada2f47ef">
        <w:r w:rsidRPr="11E6B16D" w:rsidR="11E6B16D">
          <w:rPr>
            <w:rStyle w:val="Hyperlink"/>
            <w:rFonts w:ascii="Times New Roman" w:hAnsi="Times New Roman" w:eastAsia="Times New Roman" w:cs="Times New Roman"/>
            <w:noProof w:val="0"/>
            <w:color w:val="1155CC"/>
            <w:sz w:val="28"/>
            <w:szCs w:val="28"/>
            <w:lang w:val="en-US"/>
          </w:rPr>
          <w:t>https://youtu.be/lBYM-J-yL0M</w:t>
        </w:r>
      </w:hyperlink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).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Dvaput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preslušati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.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Zatim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,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odgovoriti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na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pitanja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:</w:t>
      </w:r>
      <w:r>
        <w:br/>
      </w:r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1) Kako Dante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opisuje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pakao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?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Koliko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krugova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ima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? 2)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Tko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se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nalazi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u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kojem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krugu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, a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tko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su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prema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njemu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najveći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grešnici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? 3)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Tko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je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Vergilije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(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kao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književnik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)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i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za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što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služi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Danteu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u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ovom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djelu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? 4)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Čiji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se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prijevod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"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Bozanstvene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komedije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"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smatra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jednim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gram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od</w:t>
      </w:r>
      <w:proofErr w:type="gram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najboljih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u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svijetu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? (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hrvat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).</w:t>
      </w:r>
    </w:p>
    <w:p w:rsidR="11E6B16D" w:rsidP="11E6B16D" w:rsidRDefault="11E6B16D" w14:paraId="4E82FD29" w14:textId="753C052F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Zatim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na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kraju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11E6B16D" w:rsidR="11E6B16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pazljivo</w:t>
      </w:r>
      <w:proofErr w:type="spellEnd"/>
      <w:r w:rsidRPr="11E6B16D" w:rsidR="11E6B16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11E6B16D" w:rsidR="11E6B16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preslusati</w:t>
      </w:r>
      <w:r w:rsidRPr="11E6B16D" w:rsidR="11E6B16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hyperlink r:id="R5fdd1dc65aae4ad1">
        <w:r w:rsidRPr="11E6B16D" w:rsidR="11E6B16D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en-US"/>
          </w:rPr>
          <w:t>https://www.youtube.com/watch?v=pBlYXG9tHGY</w:t>
        </w:r>
      </w:hyperlink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C7C096E"/>
  <w15:docId w15:val="{c4078236-cad1-41bb-9c48-3b5fa59a0e28}"/>
  <w:rsids>
    <w:rsidRoot w:val="15745A46"/>
    <w:rsid w:val="11E6B16D"/>
    <w:rsid w:val="15745A46"/>
    <w:rsid w:val="1C7C096E"/>
    <w:rsid w:val="41558CE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youtube.com/watch?v=VnZzLP2GbSc&amp;t=161s" TargetMode="External" Id="Rda6285d705f44975" /><Relationship Type="http://schemas.openxmlformats.org/officeDocument/2006/relationships/hyperlink" Target="https://youtu.be/lBYM-J-yL0M" TargetMode="External" Id="R24e68e2ada2f47ef" /><Relationship Type="http://schemas.openxmlformats.org/officeDocument/2006/relationships/hyperlink" Target="https://www.youtube.com/watch?v=pBlYXG9tHGY" TargetMode="External" Id="R5fdd1dc65aae4a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2020-03-26T07:54:19.1363293Z</dcterms:created>
  <dcterms:modified xsi:type="dcterms:W3CDTF">2020-03-26T10:39:13.8570755Z</dcterms:modified>
  <dc:creator>Boris Simic</dc:creator>
  <lastModifiedBy>Boris Simic</lastModifiedBy>
</coreProperties>
</file>